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D1" w:rsidRPr="00CF1305" w:rsidRDefault="00C312D1" w:rsidP="00C312D1">
      <w:pPr>
        <w:spacing w:after="0"/>
        <w:rPr>
          <w:noProof/>
          <w:sz w:val="20"/>
          <w:lang w:eastAsia="pl-PL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0FB1CD" wp14:editId="0324EB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455" cy="12954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</w:p>
    <w:p w:rsidR="00C312D1" w:rsidRPr="00CF1305" w:rsidRDefault="00C312D1" w:rsidP="00C312D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Stowarzyszenie Lokalna Grupa Działania </w:t>
      </w: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br/>
        <w:t>„Dorzecze Mleczki”</w:t>
      </w:r>
    </w:p>
    <w:p w:rsidR="00C312D1" w:rsidRPr="000B4719" w:rsidRDefault="00C312D1" w:rsidP="00C312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12D1" w:rsidRPr="00CF1305" w:rsidRDefault="00C312D1" w:rsidP="00C312D1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</w:pPr>
      <w:r w:rsidRPr="00CF1305">
        <w:rPr>
          <w:rFonts w:ascii="Times New Roman" w:hAnsi="Times New Roman" w:cs="Times New Roman"/>
          <w:b/>
          <w:sz w:val="32"/>
          <w:szCs w:val="28"/>
        </w:rPr>
        <w:t>Ogłoszenie naboru wniosków konkursowych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br/>
        <w:t>Nr 3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/2017 </w:t>
      </w:r>
    </w:p>
    <w:p w:rsidR="00C312D1" w:rsidRPr="00AB08AF" w:rsidRDefault="00C312D1" w:rsidP="00C312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A1E4D"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konkursowych </w:t>
      </w:r>
      <w:r>
        <w:rPr>
          <w:rFonts w:ascii="Times New Roman" w:hAnsi="Times New Roman" w:cs="Times New Roman"/>
          <w:sz w:val="24"/>
          <w:szCs w:val="24"/>
        </w:rPr>
        <w:t>w ramach: „Konkursu</w:t>
      </w:r>
      <w:r w:rsidRPr="00AA1E4D">
        <w:rPr>
          <w:rFonts w:ascii="Times New Roman" w:hAnsi="Times New Roman" w:cs="Times New Roman"/>
          <w:sz w:val="24"/>
          <w:szCs w:val="24"/>
        </w:rPr>
        <w:t xml:space="preserve"> </w:t>
      </w:r>
      <w:r w:rsidRP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wybór inicjatyw lokalnych w roku 2017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”.</w:t>
      </w:r>
    </w:p>
    <w:p w:rsidR="00C312D1" w:rsidRPr="00AA1E4D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2D1" w:rsidRPr="00AB08AF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</w:t>
      </w:r>
      <w:r>
        <w:rPr>
          <w:rFonts w:ascii="Times New Roman" w:hAnsi="Times New Roman" w:cs="Times New Roman"/>
          <w:b/>
          <w:sz w:val="24"/>
          <w:szCs w:val="24"/>
        </w:rPr>
        <w:t>y tematyczne Konkursu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C312D1" w:rsidRPr="00AA1E4D" w:rsidRDefault="00C312D1" w:rsidP="00C312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zachowanie dziedzictwa lokalnego,</w:t>
      </w:r>
    </w:p>
    <w:p w:rsidR="00C312D1" w:rsidRPr="00CF1305" w:rsidRDefault="00C312D1" w:rsidP="00C312D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organizacja integracyjnych imprez rekreacyjnych.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08.05.2017 r. do 18.05</w:t>
      </w:r>
      <w:r w:rsidRPr="00AB08AF">
        <w:rPr>
          <w:rFonts w:ascii="Times New Roman" w:hAnsi="Times New Roman" w:cs="Times New Roman"/>
          <w:sz w:val="24"/>
          <w:szCs w:val="24"/>
        </w:rPr>
        <w:t xml:space="preserve">.2017 r. </w:t>
      </w:r>
      <w:r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>
        <w:rPr>
          <w:rFonts w:ascii="Times New Roman" w:hAnsi="Times New Roman" w:cs="Times New Roman"/>
          <w:color w:val="000000"/>
          <w:sz w:val="24"/>
          <w:szCs w:val="24"/>
        </w:rPr>
        <w:t>ki”, 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B25">
        <w:rPr>
          <w:rFonts w:ascii="Times New Roman" w:hAnsi="Times New Roman" w:cs="Times New Roman"/>
          <w:b/>
          <w:color w:val="000000"/>
          <w:sz w:val="24"/>
          <w:szCs w:val="24"/>
        </w:rPr>
        <w:t>Forma składania wniosków konkursowych: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0434C">
        <w:rPr>
          <w:rFonts w:ascii="Times New Roman" w:hAnsi="Times New Roman" w:cs="Times New Roman"/>
          <w:color w:val="000000"/>
          <w:sz w:val="24"/>
          <w:szCs w:val="24"/>
        </w:rPr>
        <w:t>Wnioski konkursowe należy składać w formie pisemnej, tj. papierowej.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4C">
        <w:rPr>
          <w:rFonts w:ascii="Times New Roman" w:hAnsi="Times New Roman" w:cs="Times New Roman"/>
          <w:b/>
          <w:color w:val="000000"/>
          <w:sz w:val="24"/>
          <w:szCs w:val="24"/>
        </w:rPr>
        <w:t>Sposób składania wniosków konkursowych: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>Wniosek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P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konkursowy 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>składa się bezpośrednio (osobiście) w biurze Stowarzyszenia Lokalna Grupa Działania „Dorzecze Mleczki”, gdzie zostaje</w:t>
      </w:r>
      <w:r w:rsidRPr="00F0434C">
        <w:rPr>
          <w:rFonts w:ascii="Times New Roman" w:hAnsi="Times New Roman" w:cs="Times New Roman"/>
          <w:sz w:val="24"/>
          <w:szCs w:val="24"/>
        </w:rPr>
        <w:t xml:space="preserve"> nadany numer wniosku (numeracja zawiera: numer kolejny wniosku cyfrą arabską, rok cyframi arabskimi), który zostaje</w:t>
      </w:r>
      <w:r>
        <w:rPr>
          <w:rFonts w:ascii="Times New Roman" w:hAnsi="Times New Roman" w:cs="Times New Roman"/>
          <w:sz w:val="24"/>
          <w:szCs w:val="24"/>
        </w:rPr>
        <w:t xml:space="preserve"> wpisany we wniosku konkursowym</w:t>
      </w:r>
      <w:r w:rsidRPr="00F0434C">
        <w:rPr>
          <w:rFonts w:ascii="Times New Roman" w:hAnsi="Times New Roman" w:cs="Times New Roman"/>
          <w:sz w:val="24"/>
          <w:szCs w:val="24"/>
        </w:rPr>
        <w:t xml:space="preserve"> w odpowiednim polu.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O terminie złożenia wniosku konkursowego decyduje data i godzina wpływu wniosku. </w:t>
      </w:r>
    </w:p>
    <w:p w:rsidR="00C312D1" w:rsidRPr="00F0434C" w:rsidRDefault="00C312D1" w:rsidP="00C312D1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34C">
        <w:rPr>
          <w:rFonts w:ascii="Times New Roman" w:hAnsi="Times New Roman"/>
          <w:b/>
          <w:color w:val="000000" w:themeColor="text1"/>
          <w:sz w:val="24"/>
          <w:szCs w:val="24"/>
        </w:rPr>
        <w:t>Obszar objęty konkursem: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Gmina Zarzecze.</w:t>
      </w:r>
    </w:p>
    <w:p w:rsidR="00C312D1" w:rsidRPr="00C73029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6 000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47">
        <w:rPr>
          <w:rFonts w:ascii="Times New Roman" w:hAnsi="Times New Roman" w:cs="Times New Roman"/>
          <w:b/>
          <w:sz w:val="24"/>
          <w:szCs w:val="24"/>
        </w:rPr>
        <w:t>Kryteria oceny wniosku konkursowego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12D1" w:rsidRPr="00CF1305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A47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 xml:space="preserve"> wniosku konkursowego zawierają karty oceny formalnej oraz oceny merytorycznej wniosku konkursowego.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dofinansowania inicjatywy lokalnej: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wysokości 100% kosztów kwalifikowalnych.</w:t>
      </w:r>
    </w:p>
    <w:p w:rsidR="00C312D1" w:rsidRPr="00110B5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51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</w:p>
    <w:p w:rsidR="00C312D1" w:rsidRPr="00CF1305" w:rsidRDefault="00C312D1" w:rsidP="00C312D1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Kosztami kwalifikowanymi są koszty ponoszone na realizację inicjatywy lokalnej, zgodnie z zakresem tematycznym.</w:t>
      </w:r>
    </w:p>
    <w:p w:rsidR="00C312D1" w:rsidRPr="00033B73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dofinansowania na jeden wniosek konkursowy:</w:t>
      </w:r>
    </w:p>
    <w:p w:rsidR="00C312D1" w:rsidRDefault="00D565A5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1 000 PLN do 6</w:t>
      </w:r>
      <w:r w:rsidR="00C312D1">
        <w:rPr>
          <w:rFonts w:ascii="Times New Roman" w:hAnsi="Times New Roman" w:cs="Times New Roman"/>
          <w:sz w:val="24"/>
          <w:szCs w:val="24"/>
        </w:rPr>
        <w:t xml:space="preserve"> 000 PLN.</w:t>
      </w:r>
      <w:bookmarkStart w:id="0" w:name="_GoBack"/>
      <w:bookmarkEnd w:id="0"/>
    </w:p>
    <w:p w:rsidR="00C312D1" w:rsidRDefault="00C312D1" w:rsidP="00C312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dofinansowania</w:t>
      </w:r>
      <w:r w:rsidRPr="0081323D">
        <w:rPr>
          <w:rFonts w:ascii="Times New Roman" w:hAnsi="Times New Roman" w:cs="Times New Roman"/>
          <w:b/>
          <w:sz w:val="24"/>
          <w:szCs w:val="24"/>
        </w:rPr>
        <w:t>:</w:t>
      </w:r>
    </w:p>
    <w:p w:rsidR="00C312D1" w:rsidRPr="00864A72" w:rsidRDefault="00C312D1" w:rsidP="00C312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konkursowego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 w miejscu i terminie wskazanym w ogłoszeniu naboru wniosków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konkursowych,</w:t>
      </w:r>
    </w:p>
    <w:p w:rsidR="00C312D1" w:rsidRPr="00261619" w:rsidRDefault="00C312D1" w:rsidP="00C312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inicjatywy lokalnej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z zakresem tema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tycznym, który został wskazany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ogłoszeniu naboru wniosków konkursowych.</w:t>
      </w:r>
    </w:p>
    <w:p w:rsidR="00C312D1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1619">
        <w:rPr>
          <w:rFonts w:ascii="Times New Roman" w:hAnsi="Times New Roman" w:cs="Times New Roman"/>
          <w:sz w:val="24"/>
          <w:szCs w:val="24"/>
        </w:rPr>
        <w:t>ozostałe warunki udzielenia dofinansowania zawiera „REGULAMIN KONKURSU NA WYBÓR INICJATYW LOKALNYCH W ROKU 2017”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C312D1" w:rsidRPr="00622A47" w:rsidRDefault="00C312D1" w:rsidP="00C312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22A47">
        <w:rPr>
          <w:rFonts w:ascii="Times New Roman" w:hAnsi="Times New Roman" w:cs="Times New Roman"/>
          <w:sz w:val="24"/>
          <w:szCs w:val="24"/>
          <w:lang w:eastAsia="pl-PL"/>
        </w:rPr>
        <w:t xml:space="preserve">niosek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konkursowy.</w:t>
      </w:r>
    </w:p>
    <w:p w:rsidR="00C312D1" w:rsidRDefault="00C312D1" w:rsidP="00C312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C312D1" w:rsidRDefault="00C312D1" w:rsidP="00C312D1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15D4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hyperlink r:id="rId8" w:history="1">
        <w:r w:rsidRPr="00315D4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)  w zakładce „Stowarzyszenie” </w:t>
      </w:r>
      <w:proofErr w:type="spellStart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„Inicjatywy lokalne” udostępniono:</w:t>
      </w:r>
    </w:p>
    <w:p w:rsidR="00C312D1" w:rsidRPr="00315D49" w:rsidRDefault="00C312D1" w:rsidP="00C31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2A47">
        <w:rPr>
          <w:rFonts w:ascii="Times New Roman" w:hAnsi="Times New Roman" w:cs="Times New Roman"/>
          <w:sz w:val="24"/>
          <w:szCs w:val="24"/>
        </w:rPr>
        <w:t xml:space="preserve">REGULAMIN KONKURSU NA WYBÓR INICJATYW LOKALNYCH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A47">
        <w:rPr>
          <w:rFonts w:ascii="Times New Roman" w:hAnsi="Times New Roman" w:cs="Times New Roman"/>
          <w:sz w:val="24"/>
          <w:szCs w:val="24"/>
        </w:rPr>
        <w:t xml:space="preserve">W </w:t>
      </w:r>
      <w:r w:rsidRPr="00315D49">
        <w:rPr>
          <w:rFonts w:ascii="Times New Roman" w:hAnsi="Times New Roman" w:cs="Times New Roman"/>
          <w:sz w:val="24"/>
          <w:szCs w:val="24"/>
        </w:rPr>
        <w:t>ROKU 2017,</w:t>
      </w:r>
    </w:p>
    <w:p w:rsidR="00C312D1" w:rsidRPr="00315D49" w:rsidRDefault="00C312D1" w:rsidP="00C31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Formularz Wniosku Konkursowego,</w:t>
      </w:r>
    </w:p>
    <w:p w:rsidR="00C312D1" w:rsidRPr="00622A47" w:rsidRDefault="00C312D1" w:rsidP="00C31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FORMALNEJ WNIOSKU KONKURSOWEGO,</w:t>
      </w:r>
    </w:p>
    <w:p w:rsidR="00C312D1" w:rsidRPr="00622A47" w:rsidRDefault="00C312D1" w:rsidP="00C312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MERYTORYCZNEJ WNIOSKU KONKURSOWEGO.</w:t>
      </w:r>
    </w:p>
    <w:p w:rsidR="00C312D1" w:rsidRDefault="00C312D1" w:rsidP="00C312D1"/>
    <w:p w:rsidR="003F4981" w:rsidRDefault="003F4981"/>
    <w:sectPr w:rsidR="003F49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D4" w:rsidRDefault="002F7ED4">
      <w:pPr>
        <w:spacing w:after="0" w:line="240" w:lineRule="auto"/>
      </w:pPr>
      <w:r>
        <w:separator/>
      </w:r>
    </w:p>
  </w:endnote>
  <w:endnote w:type="continuationSeparator" w:id="0">
    <w:p w:rsidR="002F7ED4" w:rsidRDefault="002F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C312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A5">
          <w:rPr>
            <w:noProof/>
          </w:rPr>
          <w:t>2</w:t>
        </w:r>
        <w:r>
          <w:fldChar w:fldCharType="end"/>
        </w:r>
      </w:p>
    </w:sdtContent>
  </w:sdt>
  <w:p w:rsidR="006F4068" w:rsidRDefault="002F7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D4" w:rsidRDefault="002F7ED4">
      <w:pPr>
        <w:spacing w:after="0" w:line="240" w:lineRule="auto"/>
      </w:pPr>
      <w:r>
        <w:separator/>
      </w:r>
    </w:p>
  </w:footnote>
  <w:footnote w:type="continuationSeparator" w:id="0">
    <w:p w:rsidR="002F7ED4" w:rsidRDefault="002F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D1"/>
    <w:rsid w:val="00030979"/>
    <w:rsid w:val="002F7ED4"/>
    <w:rsid w:val="003F4981"/>
    <w:rsid w:val="00C312D1"/>
    <w:rsid w:val="00D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8B1E"/>
  <w15:chartTrackingRefBased/>
  <w15:docId w15:val="{746909C2-A29B-49A2-9908-1F2385E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31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2D1"/>
    <w:rPr>
      <w:color w:val="0000FF"/>
      <w:u w:val="single"/>
    </w:rPr>
  </w:style>
  <w:style w:type="paragraph" w:customStyle="1" w:styleId="Default">
    <w:name w:val="Default"/>
    <w:rsid w:val="00C31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12D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3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zeczemlecz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2017-04-18T12:08:00Z</dcterms:created>
  <dcterms:modified xsi:type="dcterms:W3CDTF">2017-04-19T06:02:00Z</dcterms:modified>
</cp:coreProperties>
</file>