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36" w:rsidRDefault="00E71536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E71536" w:rsidRDefault="00E71536" w:rsidP="00FE34B2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324DF1" w:rsidRDefault="00D22B0F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83D7F">
        <w:rPr>
          <w:rFonts w:ascii="Times New Roman" w:hAnsi="Times New Roman" w:cs="Times New Roman"/>
          <w:sz w:val="32"/>
          <w:szCs w:val="32"/>
        </w:rPr>
        <w:t xml:space="preserve">Analiza </w:t>
      </w:r>
      <w:r w:rsidR="00484321">
        <w:rPr>
          <w:rFonts w:ascii="Times New Roman" w:hAnsi="Times New Roman" w:cs="Times New Roman"/>
          <w:sz w:val="32"/>
          <w:szCs w:val="32"/>
        </w:rPr>
        <w:t xml:space="preserve">porównawcza </w:t>
      </w:r>
      <w:r w:rsidRPr="00183D7F">
        <w:rPr>
          <w:rFonts w:ascii="Times New Roman" w:hAnsi="Times New Roman" w:cs="Times New Roman"/>
          <w:sz w:val="32"/>
          <w:szCs w:val="32"/>
        </w:rPr>
        <w:t>stanu osiągnięcia wskaźników</w:t>
      </w:r>
      <w:r w:rsidR="00E4269D" w:rsidRPr="00183D7F">
        <w:rPr>
          <w:rFonts w:ascii="Times New Roman" w:hAnsi="Times New Roman" w:cs="Times New Roman"/>
          <w:sz w:val="32"/>
          <w:szCs w:val="32"/>
        </w:rPr>
        <w:t xml:space="preserve"> produktu</w:t>
      </w:r>
    </w:p>
    <w:p w:rsidR="00077AB2" w:rsidRPr="00183D7F" w:rsidRDefault="00077AB2" w:rsidP="007F5921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425"/>
        <w:gridCol w:w="1844"/>
        <w:gridCol w:w="850"/>
        <w:gridCol w:w="993"/>
        <w:gridCol w:w="992"/>
        <w:gridCol w:w="1276"/>
        <w:gridCol w:w="850"/>
        <w:gridCol w:w="1134"/>
        <w:gridCol w:w="851"/>
        <w:gridCol w:w="1134"/>
        <w:gridCol w:w="850"/>
        <w:gridCol w:w="1134"/>
        <w:gridCol w:w="851"/>
        <w:gridCol w:w="992"/>
        <w:gridCol w:w="850"/>
        <w:gridCol w:w="851"/>
      </w:tblGrid>
      <w:tr w:rsidR="00490BBC" w:rsidRPr="00490BBC" w:rsidTr="00490BBC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E4269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E4269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początkowy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końcowy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2012 r.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31.03.2012 r.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31.03.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2013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31.03.2013 r.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4165A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30.10.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2013 r.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4165A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30.10.2013 r.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31.01.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AD74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Stan na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AD741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 osiągnięcia wskaźników na 17.10.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2014 r.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90BBC" w:rsidRPr="00490BBC" w:rsidRDefault="00490BBC" w:rsidP="00077A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Stan na </w:t>
            </w:r>
            <w:r w:rsidR="00077AB2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077A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90BBC" w:rsidRPr="00490BBC" w:rsidRDefault="00490BBC" w:rsidP="004E0137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% osiągnięcia wskaźników na </w:t>
            </w:r>
            <w:r w:rsidR="00077AB2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201</w:t>
            </w:r>
            <w:r w:rsidR="00077A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3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92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1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92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490BBC" w:rsidRPr="00490BBC" w:rsidRDefault="00490BBC" w:rsidP="00D22B0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</w:tcPr>
          <w:p w:rsidR="00490BBC" w:rsidRPr="00490BBC" w:rsidRDefault="00490BBC" w:rsidP="00324D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324D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wybudowanych, zmodernizowanych lub wyposażonych obiektów pełniących funkcje publiczne, społeczno-kulturalne, rekreacyjne lub sportowe – 22 szt.</w:t>
            </w:r>
          </w:p>
          <w:p w:rsidR="00490BBC" w:rsidRPr="00490BBC" w:rsidRDefault="00490BBC" w:rsidP="00324DF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Przyporządkowany </w:t>
            </w:r>
          </w:p>
          <w:p w:rsidR="00490BBC" w:rsidRPr="00490BBC" w:rsidRDefault="00490BBC" w:rsidP="0071787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przedsięwzięciu nr 1.</w:t>
            </w:r>
          </w:p>
          <w:p w:rsidR="00490BBC" w:rsidRPr="00490BBC" w:rsidRDefault="00490BBC" w:rsidP="0071787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0BBC" w:rsidRPr="00490BBC" w:rsidRDefault="00490BBC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C73B9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C73B9B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537D8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537D8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7D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</w:tcPr>
          <w:p w:rsidR="00490BBC" w:rsidRPr="00490BBC" w:rsidRDefault="00490BBC" w:rsidP="000D7DA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szkoleń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innych przedsięwzięć edukacyjnych służących podniesieniu aktywności społecznej mieszkańców –11 szt.</w:t>
            </w:r>
          </w:p>
          <w:p w:rsid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Przyporządkowany przedsięwzięciu nr 2.</w:t>
            </w:r>
          </w:p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0BBC" w:rsidRPr="00490BBC" w:rsidRDefault="00490BBC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90BBC" w:rsidRPr="00490BBC" w:rsidRDefault="00490BBC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64% 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BC" w:rsidRPr="00490BBC" w:rsidRDefault="00490BBC" w:rsidP="003C433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82% 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</w:tcPr>
          <w:p w:rsidR="00490BBC" w:rsidRPr="00490BBC" w:rsidRDefault="00490BBC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Liczba zrealizowanych projektów dotyczących inicjatyw na rzecz aktywizacji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integracji społeczności </w:t>
            </w:r>
          </w:p>
          <w:p w:rsidR="00490BBC" w:rsidRPr="00490BBC" w:rsidRDefault="00490BBC" w:rsidP="00E2401F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lokalnej –31 szt.</w:t>
            </w:r>
          </w:p>
          <w:p w:rsidR="00490BBC" w:rsidRPr="00490BBC" w:rsidRDefault="00490BBC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Przyporządkowany przedsięwzięciu nr 2.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90BB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103%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</w:tcPr>
          <w:p w:rsidR="00490BBC" w:rsidRPr="00490BBC" w:rsidRDefault="00490BBC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Liczba zrealizowanych zadań inwestycyjnych przez istniejące lub nowoutworzone podmioty gospodarcze - 2 szt.</w:t>
            </w:r>
          </w:p>
          <w:p w:rsidR="00490BBC" w:rsidRPr="00490BBC" w:rsidRDefault="00490BBC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Przyporządkowany przedsięwzięciu nr 3.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43440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611964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0B5A6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90BBC" w:rsidRPr="00490BBC" w:rsidTr="00490BBC">
        <w:tc>
          <w:tcPr>
            <w:tcW w:w="425" w:type="dxa"/>
          </w:tcPr>
          <w:p w:rsidR="00490BBC" w:rsidRPr="00490BBC" w:rsidRDefault="00490BBC" w:rsidP="00D22B0F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</w:tcPr>
          <w:p w:rsidR="00490BBC" w:rsidRPr="00490BBC" w:rsidRDefault="00490BBC" w:rsidP="00D7678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 xml:space="preserve">Liczba szkoleń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innych przedsięwzięć edukacyjnych służących podniesieniu aktywności gospodarczej mieszkańców </w:t>
            </w:r>
            <w:r w:rsidRPr="00490BBC">
              <w:rPr>
                <w:rFonts w:ascii="Times New Roman" w:hAnsi="Times New Roman" w:cs="Times New Roman"/>
                <w:sz w:val="20"/>
                <w:szCs w:val="20"/>
              </w:rPr>
              <w:br/>
              <w:t>i współpracy gospodarczej – 2 szt.</w:t>
            </w:r>
          </w:p>
          <w:p w:rsidR="00490BBC" w:rsidRPr="00490BBC" w:rsidRDefault="00490BBC" w:rsidP="00484321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Przyporządkowany przedsięwzięciu nr 3.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90BBC" w:rsidRPr="00490BBC" w:rsidRDefault="00490BBC" w:rsidP="00FE34B2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B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0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90BBC" w:rsidRPr="00490BBC" w:rsidRDefault="00490BBC" w:rsidP="00490B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611964" w:rsidRDefault="00611964" w:rsidP="00FE34B2">
      <w:pPr>
        <w:ind w:left="0"/>
        <w:rPr>
          <w:rFonts w:ascii="Times New Roman" w:hAnsi="Times New Roman" w:cs="Times New Roman"/>
          <w:sz w:val="32"/>
          <w:szCs w:val="32"/>
        </w:rPr>
      </w:pPr>
    </w:p>
    <w:p w:rsidR="00611964" w:rsidRPr="00E71536" w:rsidRDefault="00E71536" w:rsidP="00E7153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71536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Podpis: </w:t>
      </w:r>
    </w:p>
    <w:p w:rsidR="00E71536" w:rsidRPr="00E71536" w:rsidRDefault="00914B0A" w:rsidP="00E71536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71536" w:rsidRPr="00E715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71536" w:rsidRPr="00E7153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1536" w:rsidRPr="00E71536">
        <w:rPr>
          <w:rFonts w:ascii="Times New Roman" w:hAnsi="Times New Roman" w:cs="Times New Roman"/>
          <w:sz w:val="24"/>
          <w:szCs w:val="24"/>
        </w:rPr>
        <w:t xml:space="preserve"> r.</w:t>
      </w:r>
      <w:r w:rsidR="00EC7048">
        <w:rPr>
          <w:rFonts w:ascii="Times New Roman" w:hAnsi="Times New Roman" w:cs="Times New Roman"/>
          <w:sz w:val="24"/>
          <w:szCs w:val="24"/>
        </w:rPr>
        <w:t xml:space="preserve">                   Andrzej Stebnicki</w:t>
      </w:r>
    </w:p>
    <w:p w:rsidR="00077AB2" w:rsidRDefault="00077AB2" w:rsidP="00D70521">
      <w:pPr>
        <w:ind w:left="0"/>
        <w:rPr>
          <w:rFonts w:ascii="Times New Roman" w:hAnsi="Times New Roman" w:cs="Times New Roman"/>
          <w:sz w:val="16"/>
          <w:szCs w:val="16"/>
        </w:rPr>
      </w:pPr>
    </w:p>
    <w:sectPr w:rsidR="00077AB2" w:rsidSect="00FE34B2">
      <w:pgSz w:w="16838" w:h="11906" w:orient="landscape"/>
      <w:pgMar w:top="284" w:right="1418" w:bottom="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335" w:rsidRDefault="00670335" w:rsidP="00E71536">
      <w:pPr>
        <w:spacing w:line="240" w:lineRule="auto"/>
      </w:pPr>
      <w:r>
        <w:separator/>
      </w:r>
    </w:p>
  </w:endnote>
  <w:endnote w:type="continuationSeparator" w:id="1">
    <w:p w:rsidR="00670335" w:rsidRDefault="00670335" w:rsidP="00E7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335" w:rsidRDefault="00670335" w:rsidP="00E71536">
      <w:pPr>
        <w:spacing w:line="240" w:lineRule="auto"/>
      </w:pPr>
      <w:r>
        <w:separator/>
      </w:r>
    </w:p>
  </w:footnote>
  <w:footnote w:type="continuationSeparator" w:id="1">
    <w:p w:rsidR="00670335" w:rsidRDefault="00670335" w:rsidP="00E71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0F"/>
    <w:rsid w:val="00017C63"/>
    <w:rsid w:val="00017D0F"/>
    <w:rsid w:val="00077AB2"/>
    <w:rsid w:val="000B345C"/>
    <w:rsid w:val="000B5A68"/>
    <w:rsid w:val="000D7DA3"/>
    <w:rsid w:val="000E65E9"/>
    <w:rsid w:val="000F7DAC"/>
    <w:rsid w:val="00161CFC"/>
    <w:rsid w:val="00176624"/>
    <w:rsid w:val="00183D7F"/>
    <w:rsid w:val="001B2C5B"/>
    <w:rsid w:val="001D2774"/>
    <w:rsid w:val="001E1D4F"/>
    <w:rsid w:val="001E7E74"/>
    <w:rsid w:val="001F6667"/>
    <w:rsid w:val="00283794"/>
    <w:rsid w:val="00291B28"/>
    <w:rsid w:val="00297C45"/>
    <w:rsid w:val="002A4513"/>
    <w:rsid w:val="00324DF1"/>
    <w:rsid w:val="00360A2C"/>
    <w:rsid w:val="0039027B"/>
    <w:rsid w:val="003C433D"/>
    <w:rsid w:val="004165A4"/>
    <w:rsid w:val="00434405"/>
    <w:rsid w:val="00484321"/>
    <w:rsid w:val="00490A4E"/>
    <w:rsid w:val="00490BBC"/>
    <w:rsid w:val="004A585A"/>
    <w:rsid w:val="004B0F0E"/>
    <w:rsid w:val="004E0137"/>
    <w:rsid w:val="00517A4D"/>
    <w:rsid w:val="005247CC"/>
    <w:rsid w:val="005344ED"/>
    <w:rsid w:val="00537D8C"/>
    <w:rsid w:val="00592276"/>
    <w:rsid w:val="00592854"/>
    <w:rsid w:val="005A78CD"/>
    <w:rsid w:val="005B0C46"/>
    <w:rsid w:val="00611964"/>
    <w:rsid w:val="0061210D"/>
    <w:rsid w:val="006612C2"/>
    <w:rsid w:val="00670335"/>
    <w:rsid w:val="006B548B"/>
    <w:rsid w:val="006D56F2"/>
    <w:rsid w:val="007037B3"/>
    <w:rsid w:val="0071787F"/>
    <w:rsid w:val="00737EF5"/>
    <w:rsid w:val="00740046"/>
    <w:rsid w:val="00761A16"/>
    <w:rsid w:val="00787D6F"/>
    <w:rsid w:val="007A0BA2"/>
    <w:rsid w:val="007F5921"/>
    <w:rsid w:val="00800981"/>
    <w:rsid w:val="008243DD"/>
    <w:rsid w:val="00876192"/>
    <w:rsid w:val="008A3383"/>
    <w:rsid w:val="00914B0A"/>
    <w:rsid w:val="009276D0"/>
    <w:rsid w:val="00950A38"/>
    <w:rsid w:val="009552B6"/>
    <w:rsid w:val="00971A66"/>
    <w:rsid w:val="00A02B9B"/>
    <w:rsid w:val="00A27657"/>
    <w:rsid w:val="00A50696"/>
    <w:rsid w:val="00AB14BB"/>
    <w:rsid w:val="00AD7413"/>
    <w:rsid w:val="00AF3F8D"/>
    <w:rsid w:val="00B104EC"/>
    <w:rsid w:val="00B24D5A"/>
    <w:rsid w:val="00B74F2B"/>
    <w:rsid w:val="00B77E85"/>
    <w:rsid w:val="00BA7A92"/>
    <w:rsid w:val="00BB6031"/>
    <w:rsid w:val="00C05372"/>
    <w:rsid w:val="00C73B9B"/>
    <w:rsid w:val="00C856E7"/>
    <w:rsid w:val="00CB0198"/>
    <w:rsid w:val="00D004AB"/>
    <w:rsid w:val="00D056C4"/>
    <w:rsid w:val="00D22B0F"/>
    <w:rsid w:val="00D70521"/>
    <w:rsid w:val="00D76782"/>
    <w:rsid w:val="00DA357D"/>
    <w:rsid w:val="00E007CA"/>
    <w:rsid w:val="00E2401F"/>
    <w:rsid w:val="00E2777D"/>
    <w:rsid w:val="00E4269D"/>
    <w:rsid w:val="00E57B22"/>
    <w:rsid w:val="00E71536"/>
    <w:rsid w:val="00E9457C"/>
    <w:rsid w:val="00EC7048"/>
    <w:rsid w:val="00EE16D9"/>
    <w:rsid w:val="00EE7E96"/>
    <w:rsid w:val="00F31E58"/>
    <w:rsid w:val="00F40CDA"/>
    <w:rsid w:val="00FD3B87"/>
    <w:rsid w:val="00FD3F1E"/>
    <w:rsid w:val="00FE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B0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7153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1536"/>
  </w:style>
  <w:style w:type="paragraph" w:styleId="Stopka">
    <w:name w:val="footer"/>
    <w:basedOn w:val="Normalny"/>
    <w:link w:val="StopkaZnak"/>
    <w:uiPriority w:val="99"/>
    <w:semiHidden/>
    <w:unhideWhenUsed/>
    <w:rsid w:val="00E7153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1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565D-4634-440E-B8E0-C9DF780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</dc:creator>
  <cp:keywords/>
  <dc:description/>
  <cp:lastModifiedBy>LGR</cp:lastModifiedBy>
  <cp:revision>85</cp:revision>
  <cp:lastPrinted>2014-02-05T10:09:00Z</cp:lastPrinted>
  <dcterms:created xsi:type="dcterms:W3CDTF">2013-07-17T05:41:00Z</dcterms:created>
  <dcterms:modified xsi:type="dcterms:W3CDTF">2015-01-08T07:57:00Z</dcterms:modified>
</cp:coreProperties>
</file>