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F9E5" w14:textId="2AB5B27B" w:rsidR="00944F8B" w:rsidRPr="00481EBC" w:rsidRDefault="00481EBC" w:rsidP="00481EB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81EBC">
        <w:rPr>
          <w:b/>
          <w:color w:val="000000"/>
          <w:sz w:val="28"/>
          <w:szCs w:val="28"/>
        </w:rPr>
        <w:t>STATUT</w:t>
      </w:r>
    </w:p>
    <w:p w14:paraId="1D4D258F" w14:textId="6FC66FA3" w:rsidR="006E0482" w:rsidRPr="00992159" w:rsidRDefault="00481EBC" w:rsidP="00481EBC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992159">
        <w:rPr>
          <w:bCs/>
          <w:color w:val="000000"/>
          <w:sz w:val="28"/>
          <w:szCs w:val="28"/>
        </w:rPr>
        <w:t>STOWARZYSZENIA LOKALNA GRUPA DZIAŁANIA</w:t>
      </w:r>
      <w:r w:rsidRPr="00992159">
        <w:rPr>
          <w:bCs/>
          <w:color w:val="000000"/>
          <w:sz w:val="28"/>
          <w:szCs w:val="28"/>
        </w:rPr>
        <w:br/>
        <w:t xml:space="preserve"> „DORZECZE MLECZKI”</w:t>
      </w:r>
    </w:p>
    <w:p w14:paraId="24AD21F1" w14:textId="77777777" w:rsidR="005A3D26" w:rsidRDefault="005A3D26" w:rsidP="00E8799D">
      <w:pPr>
        <w:autoSpaceDE w:val="0"/>
        <w:autoSpaceDN w:val="0"/>
        <w:adjustRightInd w:val="0"/>
        <w:jc w:val="both"/>
        <w:rPr>
          <w:b/>
          <w:bCs/>
          <w:color w:val="002060"/>
          <w:sz w:val="28"/>
          <w:szCs w:val="28"/>
        </w:rPr>
      </w:pPr>
    </w:p>
    <w:p w14:paraId="03CEBBB9" w14:textId="1DAEDE1F" w:rsidR="00044DE7" w:rsidRPr="00044DE7" w:rsidRDefault="00044DE7" w:rsidP="00044DE7">
      <w:pPr>
        <w:widowControl w:val="0"/>
        <w:tabs>
          <w:tab w:val="left" w:pos="0"/>
        </w:tabs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r w:rsidRPr="00044DE7">
        <w:rPr>
          <w:rFonts w:eastAsia="Calibri" w:cs="Calibri"/>
          <w:b/>
          <w:bCs/>
          <w:sz w:val="28"/>
          <w:szCs w:val="28"/>
          <w:lang w:eastAsia="ar-SA"/>
        </w:rPr>
        <w:t xml:space="preserve">Rozdział 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t>1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br/>
      </w:r>
      <w:r w:rsidRPr="00044DE7">
        <w:rPr>
          <w:rFonts w:eastAsia="Calibri" w:cs="Calibri"/>
          <w:b/>
          <w:bCs/>
          <w:sz w:val="28"/>
          <w:szCs w:val="28"/>
          <w:lang w:eastAsia="ar-SA"/>
        </w:rPr>
        <w:t xml:space="preserve"> Postanowienia ogólne </w:t>
      </w:r>
    </w:p>
    <w:p w14:paraId="48381B2D" w14:textId="77777777" w:rsidR="00044DE7" w:rsidRPr="00E8799D" w:rsidRDefault="00044DE7" w:rsidP="00E8799D">
      <w:pPr>
        <w:autoSpaceDE w:val="0"/>
        <w:autoSpaceDN w:val="0"/>
        <w:adjustRightInd w:val="0"/>
        <w:jc w:val="both"/>
        <w:rPr>
          <w:strike/>
          <w:color w:val="0070C0"/>
          <w:sz w:val="20"/>
          <w:szCs w:val="20"/>
        </w:rPr>
      </w:pPr>
    </w:p>
    <w:p w14:paraId="08BC038B" w14:textId="77777777" w:rsidR="005A3D26" w:rsidRDefault="005A3D26" w:rsidP="001D705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bookmarkStart w:id="0" w:name="_Hlk134269429"/>
      <w:r w:rsidRPr="005A3D26">
        <w:rPr>
          <w:b/>
          <w:bCs/>
          <w:color w:val="000000"/>
        </w:rPr>
        <w:t>§ 1</w:t>
      </w:r>
    </w:p>
    <w:p w14:paraId="57EDFB5B" w14:textId="1EE9BB28" w:rsidR="005A3D26" w:rsidRPr="00635DFB" w:rsidRDefault="005A3D26" w:rsidP="00457D29">
      <w:pPr>
        <w:widowControl w:val="0"/>
        <w:suppressAutoHyphens/>
        <w:autoSpaceDE w:val="0"/>
        <w:spacing w:line="276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L</w:t>
      </w:r>
      <w:r w:rsidRPr="00635DFB">
        <w:rPr>
          <w:rFonts w:eastAsia="Calibri" w:cs="Calibri"/>
          <w:lang w:eastAsia="ar-SA"/>
        </w:rPr>
        <w:t>okalna grupa działania</w:t>
      </w:r>
      <w:r w:rsidRPr="00635DFB">
        <w:rPr>
          <w:rFonts w:eastAsia="Calibri" w:cs="Calibri"/>
          <w:b/>
          <w:bCs/>
          <w:lang w:eastAsia="ar-SA"/>
        </w:rPr>
        <w:t xml:space="preserve"> </w:t>
      </w:r>
      <w:r w:rsidRPr="00635DFB">
        <w:rPr>
          <w:rFonts w:eastAsia="Calibri" w:cs="Calibri"/>
          <w:lang w:eastAsia="ar-SA"/>
        </w:rPr>
        <w:t>o nazwie</w:t>
      </w:r>
      <w:r w:rsidRPr="00635DFB">
        <w:rPr>
          <w:rFonts w:eastAsia="Calibri" w:cs="Calibri"/>
          <w:b/>
          <w:bCs/>
          <w:lang w:eastAsia="ar-SA"/>
        </w:rPr>
        <w:t xml:space="preserve"> </w:t>
      </w:r>
      <w:r>
        <w:rPr>
          <w:rFonts w:eastAsia="Calibri" w:cs="Calibri"/>
          <w:b/>
          <w:bCs/>
          <w:lang w:eastAsia="ar-SA"/>
        </w:rPr>
        <w:t>S</w:t>
      </w:r>
      <w:r w:rsidRPr="00635DFB">
        <w:rPr>
          <w:rFonts w:eastAsia="Calibri" w:cs="Calibri"/>
          <w:b/>
          <w:bCs/>
          <w:lang w:eastAsia="ar-SA"/>
        </w:rPr>
        <w:t>towarzyszenie</w:t>
      </w:r>
      <w:r>
        <w:rPr>
          <w:rFonts w:eastAsia="Calibri" w:cs="Calibri"/>
          <w:b/>
          <w:bCs/>
          <w:lang w:eastAsia="ar-SA"/>
        </w:rPr>
        <w:t xml:space="preserve"> Lokalna Grupa Działania „</w:t>
      </w:r>
      <w:r w:rsidRPr="00635DFB">
        <w:rPr>
          <w:rFonts w:eastAsia="Calibri" w:cs="Calibri"/>
          <w:b/>
          <w:bCs/>
          <w:lang w:eastAsia="ar-SA"/>
        </w:rPr>
        <w:t>Dorzecze Mleczki</w:t>
      </w:r>
      <w:r>
        <w:rPr>
          <w:rFonts w:eastAsia="Calibri" w:cs="Calibri"/>
          <w:b/>
          <w:bCs/>
          <w:lang w:eastAsia="ar-SA"/>
        </w:rPr>
        <w:t xml:space="preserve">” </w:t>
      </w:r>
      <w:r w:rsidRPr="00635DFB">
        <w:rPr>
          <w:rFonts w:eastAsia="Calibri" w:cs="Calibri"/>
          <w:lang w:eastAsia="ar-SA"/>
        </w:rPr>
        <w:t>(nazywana w dalszej części tego statutu w skrócie LG</w:t>
      </w:r>
      <w:r w:rsidR="006452CB">
        <w:rPr>
          <w:rFonts w:eastAsia="Calibri" w:cs="Calibri"/>
          <w:lang w:eastAsia="ar-SA"/>
        </w:rPr>
        <w:t>D</w:t>
      </w:r>
      <w:r w:rsidRPr="00635DFB">
        <w:rPr>
          <w:rFonts w:eastAsia="Calibri" w:cs="Calibri"/>
          <w:lang w:eastAsia="ar-SA"/>
        </w:rPr>
        <w:t>)</w:t>
      </w:r>
      <w:r w:rsidRPr="00635DFB">
        <w:rPr>
          <w:rFonts w:eastAsia="Calibri" w:cs="Calibri"/>
          <w:color w:val="FF0000"/>
          <w:lang w:eastAsia="ar-SA"/>
        </w:rPr>
        <w:t xml:space="preserve"> </w:t>
      </w:r>
      <w:r w:rsidRPr="00635DFB">
        <w:rPr>
          <w:rFonts w:eastAsia="Calibri" w:cs="Calibri"/>
          <w:lang w:eastAsia="ar-SA"/>
        </w:rPr>
        <w:t xml:space="preserve">działa jako </w:t>
      </w:r>
      <w:r>
        <w:rPr>
          <w:rFonts w:eastAsia="Calibri" w:cs="Calibri"/>
          <w:lang w:eastAsia="ar-SA"/>
        </w:rPr>
        <w:t>s</w:t>
      </w:r>
      <w:r w:rsidRPr="00635DFB">
        <w:rPr>
          <w:rFonts w:eastAsia="Calibri" w:cs="Calibri"/>
          <w:lang w:eastAsia="ar-SA"/>
        </w:rPr>
        <w:t>towarzyszenie i jest dobrowolnym, samorządnym, trwałym partnerstwem trójsektorowym, w rozumieniu obowi</w:t>
      </w:r>
      <w:r>
        <w:rPr>
          <w:rFonts w:eastAsia="Calibri" w:cs="Calibri"/>
          <w:lang w:eastAsia="ar-SA"/>
        </w:rPr>
        <w:t>ą</w:t>
      </w:r>
      <w:r w:rsidRPr="00635DFB">
        <w:rPr>
          <w:rFonts w:eastAsia="Calibri" w:cs="Calibri"/>
          <w:lang w:eastAsia="ar-SA"/>
        </w:rPr>
        <w:t>zujących przepisów prawa krajowego i europejskiego, zrzeszającym  osoby fizyczn</w:t>
      </w:r>
      <w:r>
        <w:rPr>
          <w:rFonts w:eastAsia="Calibri" w:cs="Calibri"/>
          <w:lang w:eastAsia="ar-SA"/>
        </w:rPr>
        <w:t>e</w:t>
      </w:r>
      <w:r w:rsidRPr="00635DFB">
        <w:rPr>
          <w:rFonts w:eastAsia="Calibri" w:cs="Calibri"/>
          <w:lang w:eastAsia="ar-SA"/>
        </w:rPr>
        <w:t xml:space="preserve"> </w:t>
      </w:r>
      <w:r w:rsidR="002B552D">
        <w:rPr>
          <w:rFonts w:eastAsia="Calibri" w:cs="Calibri"/>
          <w:lang w:eastAsia="ar-SA"/>
        </w:rPr>
        <w:br/>
      </w:r>
      <w:r w:rsidRPr="00635DFB">
        <w:rPr>
          <w:rFonts w:eastAsia="Calibri" w:cs="Calibri"/>
          <w:lang w:eastAsia="ar-SA"/>
        </w:rPr>
        <w:t>i prawne, w tym jednostki samorządu terytorialnego, mającym na celu działanie na rzecz rozwoju obszarów wiejskich</w:t>
      </w:r>
      <w:r w:rsidRPr="00635DFB">
        <w:rPr>
          <w:rFonts w:eastAsia="Calibri" w:cs="Calibri"/>
          <w:color w:val="FF0000"/>
          <w:lang w:eastAsia="ar-SA"/>
        </w:rPr>
        <w:t xml:space="preserve"> </w:t>
      </w:r>
      <w:r w:rsidRPr="00635DFB">
        <w:rPr>
          <w:rFonts w:eastAsia="Calibri" w:cs="Calibri"/>
          <w:lang w:eastAsia="ar-SA"/>
        </w:rPr>
        <w:t>i posiada osobowość prawną.</w:t>
      </w:r>
    </w:p>
    <w:p w14:paraId="693C3637" w14:textId="0FFDEA0E" w:rsidR="00E55C61" w:rsidRPr="00E55C61" w:rsidRDefault="005A3D26" w:rsidP="00E55C61">
      <w:pPr>
        <w:widowControl w:val="0"/>
        <w:tabs>
          <w:tab w:val="left" w:pos="-2977"/>
          <w:tab w:val="left" w:pos="-2693"/>
        </w:tabs>
        <w:suppressAutoHyphens/>
        <w:autoSpaceDE w:val="0"/>
        <w:spacing w:line="276" w:lineRule="auto"/>
        <w:jc w:val="both"/>
        <w:rPr>
          <w:rFonts w:eastAsia="Calibri" w:cs="Calibri"/>
          <w:lang w:eastAsia="ar-SA"/>
        </w:rPr>
      </w:pPr>
      <w:r w:rsidRPr="00635DFB">
        <w:rPr>
          <w:rFonts w:eastAsia="Calibri" w:cs="Calibri"/>
          <w:b/>
          <w:lang w:eastAsia="ar-SA"/>
        </w:rPr>
        <w:t xml:space="preserve">LGD </w:t>
      </w:r>
      <w:r w:rsidR="00E55C61">
        <w:rPr>
          <w:rFonts w:eastAsia="Calibri" w:cs="Calibri"/>
          <w:lang w:eastAsia="ar-SA"/>
        </w:rPr>
        <w:t>działa</w:t>
      </w:r>
      <w:r w:rsidRPr="00635DFB">
        <w:rPr>
          <w:rFonts w:eastAsia="Calibri" w:cs="Calibri"/>
          <w:lang w:eastAsia="ar-SA"/>
        </w:rPr>
        <w:t xml:space="preserve"> na podstawie</w:t>
      </w:r>
      <w:r w:rsidR="00E55C61">
        <w:rPr>
          <w:rFonts w:eastAsia="Calibri" w:cs="Calibri"/>
          <w:lang w:eastAsia="ar-SA"/>
        </w:rPr>
        <w:t>:</w:t>
      </w:r>
    </w:p>
    <w:p w14:paraId="45F8CC86" w14:textId="4044EC09" w:rsidR="00E55C61" w:rsidRPr="00E55C61" w:rsidRDefault="00E55C61" w:rsidP="00E55C61">
      <w:pPr>
        <w:pStyle w:val="Akapitzlist"/>
        <w:widowControl w:val="0"/>
        <w:numPr>
          <w:ilvl w:val="0"/>
          <w:numId w:val="115"/>
        </w:numPr>
        <w:tabs>
          <w:tab w:val="left" w:pos="-2977"/>
          <w:tab w:val="left" w:pos="-2693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E55C61">
        <w:rPr>
          <w:rFonts w:ascii="Times New Roman" w:hAnsi="Times New Roman"/>
          <w:sz w:val="24"/>
          <w:szCs w:val="24"/>
          <w:lang w:eastAsia="ar-SA"/>
        </w:rPr>
        <w:t>ustawy z dnia 7 kwietnia 1989 r. Prawo o stowarzyszeniach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74CB03C6" w14:textId="2AEDF9EE" w:rsidR="00E55C61" w:rsidRPr="00E55C61" w:rsidRDefault="00E55C61" w:rsidP="00E55C61">
      <w:pPr>
        <w:pStyle w:val="Akapitzlist"/>
        <w:widowControl w:val="0"/>
        <w:numPr>
          <w:ilvl w:val="0"/>
          <w:numId w:val="115"/>
        </w:numPr>
        <w:tabs>
          <w:tab w:val="left" w:pos="-2977"/>
          <w:tab w:val="left" w:pos="-2693"/>
        </w:tabs>
        <w:suppressAutoHyphens/>
        <w:autoSpaceDE w:val="0"/>
        <w:spacing w:line="276" w:lineRule="auto"/>
        <w:jc w:val="left"/>
        <w:rPr>
          <w:rFonts w:ascii="Times New Roman" w:hAnsi="Times New Roman"/>
          <w:sz w:val="24"/>
          <w:szCs w:val="24"/>
          <w:lang w:eastAsia="ar-SA"/>
        </w:rPr>
      </w:pPr>
      <w:r w:rsidRPr="00E55C61">
        <w:rPr>
          <w:rFonts w:ascii="Times New Roman" w:hAnsi="Times New Roman"/>
          <w:sz w:val="24"/>
          <w:szCs w:val="24"/>
          <w:lang w:eastAsia="ar-SA"/>
        </w:rPr>
        <w:t>ustawy z dnia 24 kwietnia 2003 r. o działalności pożytku publicznego i o wolontariacie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B5CADA1" w14:textId="0699EA8B" w:rsidR="00E55C61" w:rsidRPr="00E55C61" w:rsidRDefault="00E55C61" w:rsidP="00E55C61">
      <w:pPr>
        <w:pStyle w:val="Akapitzlist"/>
        <w:widowControl w:val="0"/>
        <w:numPr>
          <w:ilvl w:val="0"/>
          <w:numId w:val="115"/>
        </w:numPr>
        <w:tabs>
          <w:tab w:val="left" w:pos="-2977"/>
          <w:tab w:val="left" w:pos="-2693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E55C61">
        <w:rPr>
          <w:rFonts w:ascii="Times New Roman" w:hAnsi="Times New Roman"/>
          <w:sz w:val="24"/>
          <w:szCs w:val="24"/>
          <w:lang w:eastAsia="ar-SA"/>
        </w:rPr>
        <w:t>ustawy z dnia 20 lutego 2015 r. o rozwoju lokalnym z udziałem lokalnej społeczności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F9EE903" w14:textId="516521A4" w:rsidR="00E55C61" w:rsidRDefault="00E55C61" w:rsidP="00457D29">
      <w:pPr>
        <w:pStyle w:val="Akapitzlist"/>
        <w:widowControl w:val="0"/>
        <w:numPr>
          <w:ilvl w:val="0"/>
          <w:numId w:val="115"/>
        </w:numPr>
        <w:tabs>
          <w:tab w:val="left" w:pos="-2977"/>
          <w:tab w:val="left" w:pos="-2693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E55C61">
        <w:rPr>
          <w:rFonts w:ascii="Times New Roman" w:hAnsi="Times New Roman"/>
          <w:sz w:val="24"/>
          <w:szCs w:val="24"/>
          <w:lang w:eastAsia="ar-SA"/>
        </w:rPr>
        <w:t xml:space="preserve">przepisów </w:t>
      </w:r>
      <w:r w:rsidR="00486876">
        <w:rPr>
          <w:rFonts w:ascii="Times New Roman" w:hAnsi="Times New Roman"/>
          <w:sz w:val="24"/>
          <w:szCs w:val="24"/>
          <w:lang w:eastAsia="ar-SA"/>
        </w:rPr>
        <w:t>prawa krajow</w:t>
      </w:r>
      <w:r w:rsidR="001D7051">
        <w:rPr>
          <w:rFonts w:ascii="Times New Roman" w:hAnsi="Times New Roman"/>
          <w:sz w:val="24"/>
          <w:szCs w:val="24"/>
          <w:lang w:eastAsia="ar-SA"/>
        </w:rPr>
        <w:t xml:space="preserve">ego i </w:t>
      </w:r>
      <w:r w:rsidR="00486876" w:rsidRPr="00E55C61">
        <w:rPr>
          <w:rFonts w:ascii="Times New Roman" w:hAnsi="Times New Roman"/>
          <w:sz w:val="24"/>
          <w:szCs w:val="24"/>
          <w:lang w:eastAsia="ar-SA"/>
        </w:rPr>
        <w:t>Unii Europejskiej</w:t>
      </w:r>
      <w:r w:rsidR="00486876" w:rsidRPr="00E55C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55C61">
        <w:rPr>
          <w:rFonts w:ascii="Times New Roman" w:hAnsi="Times New Roman"/>
          <w:sz w:val="24"/>
          <w:szCs w:val="24"/>
          <w:lang w:eastAsia="ar-SA"/>
        </w:rPr>
        <w:t xml:space="preserve">dotyczących rozwoju lokalnego kierowanego przez społeczność wydanych przez właściwe organy </w:t>
      </w:r>
    </w:p>
    <w:p w14:paraId="757304FE" w14:textId="3585099B" w:rsidR="00E55C61" w:rsidRPr="001D7051" w:rsidRDefault="00E55C61" w:rsidP="001D7051">
      <w:pPr>
        <w:widowControl w:val="0"/>
        <w:tabs>
          <w:tab w:val="left" w:pos="-2977"/>
          <w:tab w:val="left" w:pos="-2693"/>
        </w:tabs>
        <w:suppressAutoHyphens/>
        <w:autoSpaceDE w:val="0"/>
        <w:spacing w:line="276" w:lineRule="auto"/>
        <w:rPr>
          <w:rFonts w:eastAsia="Calibri"/>
          <w:lang w:eastAsia="ar-SA"/>
        </w:rPr>
      </w:pPr>
      <w:r w:rsidRPr="00E55C61">
        <w:rPr>
          <w:rFonts w:eastAsia="Calibri"/>
          <w:lang w:eastAsia="ar-SA"/>
        </w:rPr>
        <w:t>oraz niniejszego Statutu</w:t>
      </w:r>
      <w:r>
        <w:rPr>
          <w:rFonts w:eastAsia="Calibri"/>
          <w:lang w:eastAsia="ar-SA"/>
        </w:rPr>
        <w:t>.</w:t>
      </w:r>
    </w:p>
    <w:p w14:paraId="314FD819" w14:textId="2FC862DA" w:rsidR="00533064" w:rsidRPr="00533064" w:rsidRDefault="00533064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t xml:space="preserve">§ </w:t>
      </w:r>
      <w:r>
        <w:rPr>
          <w:rFonts w:eastAsia="Calibri" w:cs="Calibri"/>
          <w:b/>
          <w:bCs/>
          <w:lang w:eastAsia="ar-SA"/>
        </w:rPr>
        <w:t>2</w:t>
      </w:r>
    </w:p>
    <w:bookmarkEnd w:id="0"/>
    <w:p w14:paraId="14CA3373" w14:textId="59746331" w:rsidR="00E8799D" w:rsidRPr="00533064" w:rsidRDefault="00533064" w:rsidP="00533064">
      <w:pPr>
        <w:widowControl w:val="0"/>
        <w:suppressAutoHyphens/>
        <w:autoSpaceDE w:val="0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>LGD zostaje powołane na czas nieokreślony.</w:t>
      </w:r>
    </w:p>
    <w:p w14:paraId="4C9A607C" w14:textId="5F1B2149" w:rsidR="00E8799D" w:rsidRDefault="00E8799D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t xml:space="preserve">§ </w:t>
      </w:r>
      <w:r>
        <w:rPr>
          <w:rFonts w:eastAsia="Calibri" w:cs="Calibri"/>
          <w:b/>
          <w:bCs/>
          <w:lang w:eastAsia="ar-SA"/>
        </w:rPr>
        <w:t>3</w:t>
      </w:r>
    </w:p>
    <w:p w14:paraId="774B2C79" w14:textId="39AB52E3" w:rsidR="00E8799D" w:rsidRPr="00533064" w:rsidRDefault="00E8799D" w:rsidP="001D7051">
      <w:pPr>
        <w:widowControl w:val="0"/>
        <w:suppressAutoHyphens/>
        <w:autoSpaceDE w:val="0"/>
        <w:rPr>
          <w:rFonts w:eastAsia="Calibri" w:cs="Calibri"/>
          <w:b/>
          <w:bCs/>
          <w:lang w:eastAsia="ar-SA"/>
        </w:rPr>
      </w:pPr>
      <w:r w:rsidRPr="00E8799D">
        <w:rPr>
          <w:rFonts w:eastAsia="Calibri" w:cs="Calibri"/>
          <w:lang w:eastAsia="ar-SA"/>
        </w:rPr>
        <w:t>LGD może używać skróconej nazwy</w:t>
      </w:r>
      <w:r w:rsidRPr="00E8799D">
        <w:rPr>
          <w:rFonts w:eastAsia="Calibri" w:cs="Calibri"/>
          <w:b/>
          <w:bCs/>
          <w:lang w:eastAsia="ar-SA"/>
        </w:rPr>
        <w:t xml:space="preserve"> LGD „Dorzecze Mleczki”</w:t>
      </w:r>
      <w:r w:rsidRPr="00E8799D">
        <w:rPr>
          <w:rFonts w:eastAsia="Calibri" w:cs="Calibri"/>
          <w:lang w:eastAsia="ar-SA"/>
        </w:rPr>
        <w:t>.</w:t>
      </w:r>
    </w:p>
    <w:p w14:paraId="393ABC0B" w14:textId="77777777" w:rsidR="00533064" w:rsidRPr="00533064" w:rsidRDefault="00533064" w:rsidP="00533064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t>§ 4</w:t>
      </w:r>
    </w:p>
    <w:p w14:paraId="1D4CD355" w14:textId="15469019" w:rsidR="00533064" w:rsidRPr="00533064" w:rsidRDefault="00533064" w:rsidP="00533064">
      <w:pPr>
        <w:widowControl w:val="0"/>
        <w:suppressAutoHyphens/>
        <w:autoSpaceDE w:val="0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>Siedzib</w:t>
      </w:r>
      <w:r w:rsidRPr="00481EBC">
        <w:rPr>
          <w:rFonts w:eastAsia="Calibri" w:cs="Calibri"/>
          <w:lang w:eastAsia="ar-SA"/>
        </w:rPr>
        <w:t>ą LGD</w:t>
      </w:r>
      <w:r w:rsidRPr="00533064">
        <w:rPr>
          <w:rFonts w:eastAsia="Calibri" w:cs="Calibri"/>
          <w:lang w:eastAsia="ar-SA"/>
        </w:rPr>
        <w:t xml:space="preserve"> jest </w:t>
      </w:r>
      <w:r>
        <w:rPr>
          <w:rFonts w:eastAsia="Calibri" w:cs="Calibri"/>
          <w:lang w:eastAsia="ar-SA"/>
        </w:rPr>
        <w:t>Przeworsk</w:t>
      </w:r>
      <w:r w:rsidR="00481EBC">
        <w:rPr>
          <w:rFonts w:eastAsia="Calibri" w:cs="Calibri"/>
          <w:lang w:eastAsia="ar-SA"/>
        </w:rPr>
        <w:t>.</w:t>
      </w:r>
    </w:p>
    <w:p w14:paraId="4F47D05E" w14:textId="11117DBE" w:rsidR="00E8799D" w:rsidRPr="001D7051" w:rsidRDefault="00533064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1D7051">
        <w:rPr>
          <w:rFonts w:eastAsia="Calibri" w:cs="Calibri"/>
          <w:b/>
          <w:bCs/>
          <w:lang w:eastAsia="ar-SA"/>
        </w:rPr>
        <w:t>§ 5</w:t>
      </w:r>
    </w:p>
    <w:p w14:paraId="5FC8F2F6" w14:textId="3B38E9E8" w:rsidR="00533064" w:rsidRPr="00533064" w:rsidRDefault="00533064" w:rsidP="00533064">
      <w:pPr>
        <w:widowControl w:val="0"/>
        <w:numPr>
          <w:ilvl w:val="0"/>
          <w:numId w:val="51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 xml:space="preserve">Teren </w:t>
      </w:r>
      <w:r w:rsidRPr="00481EBC">
        <w:rPr>
          <w:rFonts w:eastAsia="Calibri" w:cs="Calibri"/>
          <w:lang w:eastAsia="ar-SA"/>
        </w:rPr>
        <w:t xml:space="preserve">działania LGD stanowią gminy PRZEWORSK, ZARZECZE, GAĆ, MIEJSKA PRZEWORSK i inne, których Rady Gmin podejmą stosowną uchwałę o przystąpieniu </w:t>
      </w:r>
      <w:r w:rsidR="00A34B31">
        <w:rPr>
          <w:rFonts w:eastAsia="Calibri" w:cs="Calibri"/>
          <w:lang w:eastAsia="ar-SA"/>
        </w:rPr>
        <w:br/>
      </w:r>
      <w:r w:rsidRPr="00481EBC">
        <w:rPr>
          <w:rFonts w:eastAsia="Calibri" w:cs="Calibri"/>
          <w:lang w:eastAsia="ar-SA"/>
        </w:rPr>
        <w:t>do LGD.</w:t>
      </w:r>
    </w:p>
    <w:p w14:paraId="3B1DBB0F" w14:textId="77777777" w:rsidR="00533064" w:rsidRPr="00533064" w:rsidRDefault="00533064" w:rsidP="00533064">
      <w:pPr>
        <w:widowControl w:val="0"/>
        <w:numPr>
          <w:ilvl w:val="0"/>
          <w:numId w:val="51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>LGD może również prowadzić działalność na terenie Rzeczypospolitej Polskiej.</w:t>
      </w:r>
    </w:p>
    <w:p w14:paraId="7E9DF34E" w14:textId="77777777" w:rsidR="00533064" w:rsidRPr="00533064" w:rsidRDefault="00533064" w:rsidP="00533064">
      <w:pPr>
        <w:widowControl w:val="0"/>
        <w:numPr>
          <w:ilvl w:val="0"/>
          <w:numId w:val="51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 xml:space="preserve">Dla właściwego realizowania swoich celów </w:t>
      </w:r>
      <w:r w:rsidRPr="00481EBC">
        <w:rPr>
          <w:rFonts w:eastAsia="Calibri" w:cs="Calibri"/>
          <w:lang w:eastAsia="ar-SA"/>
        </w:rPr>
        <w:t xml:space="preserve">LGD </w:t>
      </w:r>
      <w:r w:rsidRPr="00533064">
        <w:rPr>
          <w:rFonts w:eastAsia="Calibri" w:cs="Calibri"/>
          <w:lang w:eastAsia="ar-SA"/>
        </w:rPr>
        <w:t>może prowadzić działalność również poza granicami kraju.</w:t>
      </w:r>
    </w:p>
    <w:p w14:paraId="0C8BF4C5" w14:textId="77777777" w:rsidR="00533064" w:rsidRPr="00533064" w:rsidRDefault="00533064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t>§ 6</w:t>
      </w:r>
    </w:p>
    <w:p w14:paraId="7039DFBD" w14:textId="77777777" w:rsidR="00533064" w:rsidRPr="00533064" w:rsidRDefault="00533064" w:rsidP="00457D29">
      <w:pPr>
        <w:widowControl w:val="0"/>
        <w:suppressAutoHyphens/>
        <w:autoSpaceDE w:val="0"/>
        <w:spacing w:line="276" w:lineRule="auto"/>
        <w:jc w:val="both"/>
        <w:rPr>
          <w:rFonts w:eastAsia="Calibri" w:cs="Calibri"/>
          <w:lang w:eastAsia="ar-SA"/>
        </w:rPr>
      </w:pPr>
      <w:r w:rsidRPr="00481EBC">
        <w:rPr>
          <w:rFonts w:eastAsia="Calibri" w:cs="Calibri"/>
          <w:lang w:eastAsia="ar-SA"/>
        </w:rPr>
        <w:t>LGD</w:t>
      </w:r>
      <w:r w:rsidRPr="00533064">
        <w:rPr>
          <w:rFonts w:eastAsia="Calibri" w:cs="Calibri"/>
          <w:lang w:eastAsia="ar-SA"/>
        </w:rPr>
        <w:t xml:space="preserve"> współpracuje z krajowymi, zagranicznymi i międzynarodowymi organizacjami i instytucjami, o tym samym lub podobnym profilu działania, oraz może pozostawać członkiem tych organizacji na zasadach pełnej autonomii. </w:t>
      </w:r>
    </w:p>
    <w:p w14:paraId="77493C02" w14:textId="77777777" w:rsidR="00533064" w:rsidRPr="00533064" w:rsidRDefault="00533064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lastRenderedPageBreak/>
        <w:t>§ 7</w:t>
      </w:r>
    </w:p>
    <w:p w14:paraId="4F901DB9" w14:textId="77777777" w:rsidR="00533064" w:rsidRPr="00533064" w:rsidRDefault="00533064" w:rsidP="00457D29">
      <w:pPr>
        <w:widowControl w:val="0"/>
        <w:numPr>
          <w:ilvl w:val="0"/>
          <w:numId w:val="4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81EBC">
        <w:rPr>
          <w:rFonts w:eastAsia="Calibri" w:cs="Calibri"/>
          <w:lang w:eastAsia="ar-SA"/>
        </w:rPr>
        <w:t xml:space="preserve">LGD </w:t>
      </w:r>
      <w:r w:rsidRPr="00533064">
        <w:rPr>
          <w:rFonts w:eastAsia="Calibri" w:cs="Calibri"/>
          <w:lang w:eastAsia="ar-SA"/>
        </w:rPr>
        <w:t>opiera swoją działalność na pracy społecznej członków.</w:t>
      </w:r>
    </w:p>
    <w:p w14:paraId="2B69D282" w14:textId="001E3F2D" w:rsidR="00E8799D" w:rsidRPr="005A3D26" w:rsidRDefault="00533064" w:rsidP="00457D29">
      <w:pPr>
        <w:widowControl w:val="0"/>
        <w:numPr>
          <w:ilvl w:val="0"/>
          <w:numId w:val="4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33064">
        <w:rPr>
          <w:rFonts w:eastAsia="Calibri" w:cs="Calibri"/>
          <w:lang w:eastAsia="ar-SA"/>
        </w:rPr>
        <w:t>Do prowadzenia swych spraw</w:t>
      </w:r>
      <w:r w:rsidR="00E8799D">
        <w:rPr>
          <w:rFonts w:eastAsia="Calibri" w:cs="Calibri"/>
          <w:lang w:eastAsia="ar-SA"/>
        </w:rPr>
        <w:t xml:space="preserve"> </w:t>
      </w:r>
      <w:r w:rsidR="005A3D26">
        <w:rPr>
          <w:rFonts w:eastAsia="Calibri" w:cs="Calibri"/>
          <w:lang w:eastAsia="ar-SA"/>
        </w:rPr>
        <w:t xml:space="preserve">posiada Biuro i </w:t>
      </w:r>
      <w:r w:rsidR="005A3D26" w:rsidRPr="005A3D26">
        <w:rPr>
          <w:rFonts w:eastAsia="Calibri" w:cs="Calibri"/>
          <w:lang w:eastAsia="ar-SA"/>
        </w:rPr>
        <w:t>może zatrudniać pracowników, także spośród swoich członków.</w:t>
      </w:r>
    </w:p>
    <w:p w14:paraId="018F2E9E" w14:textId="7EA56D94" w:rsidR="00533064" w:rsidRPr="00533064" w:rsidRDefault="00533064" w:rsidP="001D7051">
      <w:pPr>
        <w:widowControl w:val="0"/>
        <w:tabs>
          <w:tab w:val="left" w:pos="708"/>
        </w:tabs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533064">
        <w:rPr>
          <w:rFonts w:eastAsia="Calibri" w:cs="Calibri"/>
          <w:b/>
          <w:bCs/>
          <w:lang w:eastAsia="ar-SA"/>
        </w:rPr>
        <w:t>§ 8</w:t>
      </w:r>
    </w:p>
    <w:p w14:paraId="6CFC1F1D" w14:textId="77777777" w:rsidR="00533064" w:rsidRPr="00454B52" w:rsidRDefault="00533064" w:rsidP="00457D29">
      <w:pPr>
        <w:widowControl w:val="0"/>
        <w:numPr>
          <w:ilvl w:val="0"/>
          <w:numId w:val="52"/>
        </w:numPr>
        <w:tabs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37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LGD działając na podstawie przepisów o stowarzyszeniach może się ubiegać o status Organizacji Pożytku Publicznego w rozumieniu odrębnych przepisów.</w:t>
      </w:r>
    </w:p>
    <w:p w14:paraId="1F4292D3" w14:textId="77777777" w:rsidR="00533064" w:rsidRPr="00454B52" w:rsidRDefault="00533064" w:rsidP="00457D29">
      <w:pPr>
        <w:widowControl w:val="0"/>
        <w:numPr>
          <w:ilvl w:val="0"/>
          <w:numId w:val="52"/>
        </w:numPr>
        <w:tabs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37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ramach działalności LGD nie jest możliwe:</w:t>
      </w:r>
    </w:p>
    <w:p w14:paraId="58076E42" w14:textId="114F55F8" w:rsidR="00533064" w:rsidRPr="00454B52" w:rsidRDefault="00533064" w:rsidP="00457D29">
      <w:pPr>
        <w:widowControl w:val="0"/>
        <w:numPr>
          <w:ilvl w:val="0"/>
          <w:numId w:val="48"/>
        </w:numPr>
        <w:tabs>
          <w:tab w:val="left" w:pos="-2977"/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 xml:space="preserve">udzielanie pożyczek lub zabezpieczania zobowiązań majątkiem LGD w stosunku </w:t>
      </w:r>
      <w:r w:rsidR="002B552D">
        <w:rPr>
          <w:rFonts w:eastAsia="Calibri" w:cs="Calibri"/>
          <w:lang w:eastAsia="ar-SA"/>
        </w:rPr>
        <w:br/>
      </w:r>
      <w:r w:rsidRPr="00454B52">
        <w:rPr>
          <w:rFonts w:eastAsia="Calibri" w:cs="Calibri"/>
          <w:lang w:eastAsia="ar-SA"/>
        </w:rPr>
        <w:t xml:space="preserve">do jej członków, członków organów lub pracowników oraz osób, z którymi członkowie, członkowie organów oraz pracownicy LGD pozostają w związku małżeńskim, we wspólnym pożyciu albo w stosunku pokrewieństwa lub powinowactwa w linii prostej, pokrewieństwa lub powinowactwa w linii bocznej </w:t>
      </w:r>
      <w:r w:rsidR="002B552D">
        <w:rPr>
          <w:rFonts w:eastAsia="Calibri" w:cs="Calibri"/>
          <w:lang w:eastAsia="ar-SA"/>
        </w:rPr>
        <w:br/>
      </w:r>
      <w:r w:rsidRPr="00454B52">
        <w:rPr>
          <w:rFonts w:eastAsia="Calibri" w:cs="Calibri"/>
          <w:lang w:eastAsia="ar-SA"/>
        </w:rPr>
        <w:t>do drugiego stopnia albo są związani z tytułu przysposobienia, opieki lub kurateli, zwanych dalej "osobami bliskimi",</w:t>
      </w:r>
    </w:p>
    <w:p w14:paraId="301DD05D" w14:textId="77777777" w:rsidR="00533064" w:rsidRPr="00454B52" w:rsidRDefault="00533064" w:rsidP="00533064">
      <w:pPr>
        <w:widowControl w:val="0"/>
        <w:numPr>
          <w:ilvl w:val="0"/>
          <w:numId w:val="48"/>
        </w:numPr>
        <w:tabs>
          <w:tab w:val="left" w:pos="-2977"/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przekazywania majątku LGD na rzecz jej członków, członków organów lub pracowników oraz ich osób bliskich, na zasadach innych niż w stosunku do osób trzecich, w szczególności jeżeli przekazanie to następuje bezpłatnie lub na preferencyjnych warunkach,</w:t>
      </w:r>
    </w:p>
    <w:p w14:paraId="02CF5954" w14:textId="77777777" w:rsidR="00533064" w:rsidRPr="00454B52" w:rsidRDefault="00533064" w:rsidP="00533064">
      <w:pPr>
        <w:widowControl w:val="0"/>
        <w:numPr>
          <w:ilvl w:val="0"/>
          <w:numId w:val="48"/>
        </w:numPr>
        <w:tabs>
          <w:tab w:val="left" w:pos="-2977"/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wykorzystywania majątku LGD na rzecz jej członków, członków organów lub pracowników oraz ich osób bliskich na zasadach innych niż w stosunku do osób trzecich, chyba że to wykorzystanie bezpośrednio wynika ze statutowego celu stowarzyszenia,</w:t>
      </w:r>
    </w:p>
    <w:p w14:paraId="67A2A150" w14:textId="77777777" w:rsidR="00533064" w:rsidRPr="00454B52" w:rsidRDefault="00533064" w:rsidP="00533064">
      <w:pPr>
        <w:widowControl w:val="0"/>
        <w:numPr>
          <w:ilvl w:val="0"/>
          <w:numId w:val="48"/>
        </w:numPr>
        <w:tabs>
          <w:tab w:val="left" w:pos="-2977"/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Arial"/>
          <w:lang w:eastAsia="ar-SA"/>
        </w:rPr>
      </w:pPr>
      <w:r w:rsidRPr="00454B52">
        <w:rPr>
          <w:rFonts w:eastAsia="Arial"/>
          <w:lang w:eastAsia="ar-SA"/>
        </w:rPr>
        <w:t>zakup towarów lub usług od podmiotów, w których uczestniczą członkowie LGD, członkowie jej organów lub pracownicy oraz ich osób bliskich, na zasadach innych niż w stosunku do osób trzecich lub po cenach wyższych niż rynkowe.</w:t>
      </w:r>
    </w:p>
    <w:p w14:paraId="74AD9CC1" w14:textId="23502063" w:rsidR="005A3D26" w:rsidRPr="00454B52" w:rsidRDefault="00533064" w:rsidP="00481EBC">
      <w:pPr>
        <w:widowControl w:val="0"/>
        <w:numPr>
          <w:ilvl w:val="0"/>
          <w:numId w:val="50"/>
        </w:numPr>
        <w:tabs>
          <w:tab w:val="num" w:pos="-2977"/>
          <w:tab w:val="left" w:pos="-2551"/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Działalność, o której mowa w art. 20 ust. 1 pkt. 1) Ustawy z dnia 24 kwietnia 2003 r. o działalności pożytku publicznego i o wolontariacie, nie może być prowadzona wyłącznie na rzecz członków LGD.</w:t>
      </w:r>
    </w:p>
    <w:p w14:paraId="319A6F88" w14:textId="55CAF028" w:rsidR="00F50F0A" w:rsidRPr="00F50F0A" w:rsidRDefault="00F50F0A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r w:rsidRPr="00F50F0A">
        <w:rPr>
          <w:rFonts w:eastAsia="Calibri" w:cs="Calibri"/>
          <w:b/>
          <w:bCs/>
          <w:sz w:val="28"/>
          <w:szCs w:val="28"/>
          <w:lang w:eastAsia="ar-SA"/>
        </w:rPr>
        <w:t xml:space="preserve">Rozdział 2 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br/>
        <w:t>Cele i formy działania</w:t>
      </w:r>
    </w:p>
    <w:p w14:paraId="22605036" w14:textId="35484C0D" w:rsidR="000478A8" w:rsidRDefault="000478A8" w:rsidP="001D7051">
      <w:pPr>
        <w:widowControl w:val="0"/>
        <w:tabs>
          <w:tab w:val="left" w:pos="708"/>
        </w:tabs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63F1FB03" w14:textId="029DF2EA" w:rsidR="000478A8" w:rsidRDefault="000478A8" w:rsidP="00457D29">
      <w:pPr>
        <w:widowControl w:val="0"/>
        <w:autoSpaceDE w:val="0"/>
        <w:spacing w:line="276" w:lineRule="auto"/>
        <w:jc w:val="both"/>
        <w:rPr>
          <w:kern w:val="1"/>
        </w:rPr>
      </w:pPr>
      <w:r>
        <w:rPr>
          <w:kern w:val="1"/>
        </w:rPr>
        <w:t xml:space="preserve">Celami </w:t>
      </w:r>
      <w:r w:rsidRPr="00481EBC">
        <w:rPr>
          <w:kern w:val="1"/>
        </w:rPr>
        <w:t xml:space="preserve">LGD </w:t>
      </w:r>
      <w:r>
        <w:rPr>
          <w:kern w:val="1"/>
        </w:rPr>
        <w:t xml:space="preserve">są działania na rzecz rozwoju obszarów wiejskich, z </w:t>
      </w:r>
      <w:r>
        <w:t>uwzględnieniem ochrony środowiska naturalnego, krajobrazu i zasobów historyczno</w:t>
      </w:r>
      <w:r w:rsidR="00E72EEE">
        <w:t xml:space="preserve"> </w:t>
      </w:r>
      <w:r>
        <w:t>– kulturowych, a</w:t>
      </w:r>
      <w:r>
        <w:rPr>
          <w:b/>
          <w:bCs/>
        </w:rPr>
        <w:t xml:space="preserve"> </w:t>
      </w:r>
      <w:r>
        <w:rPr>
          <w:kern w:val="1"/>
        </w:rPr>
        <w:t xml:space="preserve">w szczególności: </w:t>
      </w:r>
    </w:p>
    <w:p w14:paraId="5537824C" w14:textId="54F27F58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num" w:pos="-3119"/>
          <w:tab w:val="left" w:pos="-2551"/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D9546C">
        <w:t>Opracowanie</w:t>
      </w:r>
      <w:r w:rsidRPr="009219FE">
        <w:t>,</w:t>
      </w:r>
      <w:r>
        <w:t xml:space="preserve"> aktualizacja</w:t>
      </w:r>
      <w:r w:rsidRPr="00D9546C">
        <w:t xml:space="preserve"> </w:t>
      </w:r>
      <w:r>
        <w:t>i realizacja Lokalnej Strategii Rozwoju (zwanej w dalszej części statutu w skrócie LSR) w rozumieniu obowiązujących przepisów prawa</w:t>
      </w:r>
      <w:r>
        <w:rPr>
          <w:kern w:val="1"/>
        </w:rPr>
        <w:t>;</w:t>
      </w:r>
    </w:p>
    <w:p w14:paraId="4D8E8024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wpieranie działań na rzecz realizacji LSR;</w:t>
      </w:r>
    </w:p>
    <w:p w14:paraId="6ED6B972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 xml:space="preserve">promocja obszarów wiejskich, a w szczególności obszarów położonych w gminach, które zostaną objęte działaniami przewidzianymi w </w:t>
      </w:r>
      <w:r>
        <w:t>lokalnej strategii rozwoju</w:t>
      </w:r>
      <w:r>
        <w:rPr>
          <w:kern w:val="1"/>
        </w:rPr>
        <w:t>;</w:t>
      </w:r>
    </w:p>
    <w:p w14:paraId="3E95387C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mobilizowanie ludności do wzięcia aktywnego udziału w procesie rozwoju obszarów wiejskich Rzeczypospolitej Polskiej;</w:t>
      </w:r>
    </w:p>
    <w:p w14:paraId="7DA4C070" w14:textId="7D864682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lastRenderedPageBreak/>
        <w:t>upowszechnianie i wymiana informacji o inicjatywach związanych z aktywizacją ludności na obszarach wiejskich</w:t>
      </w:r>
      <w:r w:rsidRPr="00490DD6">
        <w:rPr>
          <w:kern w:val="1"/>
        </w:rPr>
        <w:t xml:space="preserve">, a </w:t>
      </w:r>
      <w:r w:rsidRPr="00490DD6">
        <w:t xml:space="preserve"> </w:t>
      </w:r>
      <w:r w:rsidRPr="00490DD6">
        <w:rPr>
          <w:kern w:val="1"/>
        </w:rPr>
        <w:t>także</w:t>
      </w:r>
      <w:r w:rsidR="00457D29">
        <w:rPr>
          <w:kern w:val="1"/>
        </w:rPr>
        <w:t xml:space="preserve"> wzmacnianie</w:t>
      </w:r>
      <w:r w:rsidRPr="00490DD6">
        <w:rPr>
          <w:kern w:val="1"/>
        </w:rPr>
        <w:t xml:space="preserve"> programów edukacji liderów życia publicznego i społecznego</w:t>
      </w:r>
      <w:r w:rsidR="00845518">
        <w:rPr>
          <w:kern w:val="1"/>
        </w:rPr>
        <w:t>;</w:t>
      </w:r>
    </w:p>
    <w:p w14:paraId="3403412B" w14:textId="110C708E" w:rsidR="006C0606" w:rsidRPr="00457D29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 xml:space="preserve">promocja zatrudnienia i aktywizacja zawodowa osób </w:t>
      </w:r>
      <w:r w:rsidR="00845518">
        <w:rPr>
          <w:kern w:val="1"/>
        </w:rPr>
        <w:t xml:space="preserve">poszukujących </w:t>
      </w:r>
      <w:r>
        <w:rPr>
          <w:kern w:val="1"/>
        </w:rPr>
        <w:t>pracy i zagrożonych zwolnieniem z pracy na obszarach gmin wiejskich;</w:t>
      </w:r>
    </w:p>
    <w:p w14:paraId="2831DEBA" w14:textId="77777777" w:rsidR="00845518" w:rsidRDefault="000478A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działalność wspomagająca rozwój gospodarczy</w:t>
      </w:r>
      <w:r w:rsidRPr="00D9546C">
        <w:rPr>
          <w:kern w:val="1"/>
        </w:rPr>
        <w:t xml:space="preserve"> oraz rolniczy</w:t>
      </w:r>
      <w:r>
        <w:rPr>
          <w:kern w:val="1"/>
        </w:rPr>
        <w:t xml:space="preserve">, w tym </w:t>
      </w:r>
      <w:r w:rsidRPr="00D9546C">
        <w:rPr>
          <w:kern w:val="1"/>
        </w:rPr>
        <w:t xml:space="preserve">zrównoważony </w:t>
      </w:r>
      <w:r>
        <w:rPr>
          <w:kern w:val="1"/>
        </w:rPr>
        <w:t>rozwój przedsiębiorczości na obszarach gmin wiejskich</w:t>
      </w:r>
      <w:r w:rsidRPr="00D9546C">
        <w:rPr>
          <w:kern w:val="1"/>
        </w:rPr>
        <w:t xml:space="preserve"> oraz zrównoważony rozwój rolnictwa, </w:t>
      </w:r>
      <w:r w:rsidRPr="00DC2664">
        <w:t>biogospodark</w:t>
      </w:r>
      <w:r>
        <w:t>i</w:t>
      </w:r>
      <w:r w:rsidRPr="00DC2664">
        <w:t xml:space="preserve"> i zielon</w:t>
      </w:r>
      <w:r>
        <w:t>ej</w:t>
      </w:r>
      <w:r w:rsidRPr="00DC2664">
        <w:t xml:space="preserve"> gospodarkę</w:t>
      </w:r>
      <w:r>
        <w:rPr>
          <w:kern w:val="1"/>
        </w:rPr>
        <w:t>;</w:t>
      </w:r>
    </w:p>
    <w:p w14:paraId="7B3C8498" w14:textId="0AC6897A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działalność wspomagająca rozwój wspólnot i społeczności lokalnych</w:t>
      </w:r>
      <w:r w:rsidRPr="00D9546C">
        <w:rPr>
          <w:kern w:val="1"/>
        </w:rPr>
        <w:t xml:space="preserve"> oraz </w:t>
      </w:r>
      <w:r w:rsidRPr="00DC2664">
        <w:t xml:space="preserve">rozwój </w:t>
      </w:r>
      <w:bookmarkStart w:id="1" w:name="_Hlk134285035"/>
      <w:r w:rsidR="006C0606" w:rsidRPr="006C0606">
        <w:t>współpracy na rynku lokalnym w tym  poprzez tworzenie i rozwój krótkich łańcuchów dostaw,</w:t>
      </w:r>
      <w:bookmarkEnd w:id="1"/>
    </w:p>
    <w:p w14:paraId="5BB7A949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wpieranie działań na rzecz ekologii i ochrony zwierząt oraz ochrona dziedzictwa przyrodniczego;</w:t>
      </w:r>
    </w:p>
    <w:p w14:paraId="75CCD766" w14:textId="39B1AF4D" w:rsidR="00845518" w:rsidRPr="00845518" w:rsidRDefault="000478A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działanie na rzecz integracji europejskiej oraz rozwijania kontaktów i współpracy między społeczeństwami</w:t>
      </w:r>
      <w:r w:rsidRPr="00D9546C">
        <w:rPr>
          <w:kern w:val="1"/>
        </w:rPr>
        <w:t xml:space="preserve"> jak również</w:t>
      </w:r>
      <w:r w:rsidR="00457D29">
        <w:rPr>
          <w:kern w:val="1"/>
        </w:rPr>
        <w:t xml:space="preserve"> </w:t>
      </w:r>
      <w:r w:rsidR="00457D29" w:rsidRPr="00457D29">
        <w:rPr>
          <w:kern w:val="1"/>
        </w:rPr>
        <w:t>poszanowania praw podstawowych oraz</w:t>
      </w:r>
      <w:r w:rsidR="00457D29">
        <w:rPr>
          <w:kern w:val="1"/>
        </w:rPr>
        <w:t xml:space="preserve"> </w:t>
      </w:r>
      <w:r w:rsidR="00457D29">
        <w:rPr>
          <w:rStyle w:val="markedcontent"/>
        </w:rPr>
        <w:t>p</w:t>
      </w:r>
      <w:r w:rsidRPr="00DC2664">
        <w:rPr>
          <w:rStyle w:val="markedcontent"/>
        </w:rPr>
        <w:t>rzestrzegania Karty praw podstawowych Unii Europejskiej</w:t>
      </w:r>
      <w:r w:rsidR="00845518">
        <w:rPr>
          <w:rStyle w:val="markedcontent"/>
        </w:rPr>
        <w:t>;</w:t>
      </w:r>
    </w:p>
    <w:p w14:paraId="317C3701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wspieranie i promocja wolontariatu;</w:t>
      </w:r>
    </w:p>
    <w:p w14:paraId="0556DD89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rPr>
          <w:kern w:val="1"/>
        </w:rPr>
      </w:pPr>
      <w:r>
        <w:rPr>
          <w:kern w:val="1"/>
        </w:rPr>
        <w:t>wspieranie rozwoju kultury i sztuki oraz ochrona dziedzictwa kulturowego;</w:t>
      </w:r>
    </w:p>
    <w:p w14:paraId="707D7EC6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wspieranie prawidłowego rozwoju dzieci i młodzieży;</w:t>
      </w:r>
    </w:p>
    <w:p w14:paraId="19756001" w14:textId="3BB6CBE3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D9546C">
        <w:rPr>
          <w:kern w:val="1"/>
        </w:rPr>
        <w:t xml:space="preserve">zapobieganie zjawiskom marginalizacji społecznej oraz przeciwdziałanie wykluczeniu społecznemu w tym </w:t>
      </w:r>
      <w:r>
        <w:rPr>
          <w:kern w:val="1"/>
        </w:rPr>
        <w:t xml:space="preserve">wspieranie środowisk zagrożonych wykluczeniem społecznym </w:t>
      </w:r>
      <w:r w:rsidR="00845518">
        <w:rPr>
          <w:kern w:val="1"/>
        </w:rPr>
        <w:br/>
      </w:r>
      <w:r>
        <w:rPr>
          <w:kern w:val="1"/>
        </w:rPr>
        <w:t>oraz osób chorych i niepełnosprawnych</w:t>
      </w:r>
      <w:r w:rsidRPr="00D9546C">
        <w:rPr>
          <w:kern w:val="1"/>
        </w:rPr>
        <w:t>,</w:t>
      </w:r>
      <w:r w:rsidR="00457D29" w:rsidRPr="00457D29">
        <w:t xml:space="preserve"> </w:t>
      </w:r>
      <w:r w:rsidR="00457D29" w:rsidRPr="00457D29">
        <w:rPr>
          <w:kern w:val="1"/>
        </w:rPr>
        <w:t>podejmowanie działań w celu włączenia społecznego seniorów, ludzi młodych i osób w niekorzystnej sytuacji</w:t>
      </w:r>
      <w:r w:rsidR="00457D29">
        <w:rPr>
          <w:kern w:val="1"/>
        </w:rPr>
        <w:t>;</w:t>
      </w:r>
    </w:p>
    <w:p w14:paraId="46F0B365" w14:textId="77777777" w:rsidR="000478A8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podejmowanie innych społecznie i gospodarczo ważnych dla gmin, których obszary zostaną objęte działaniami przewidzianymi w</w:t>
      </w:r>
      <w:r>
        <w:t xml:space="preserve"> lokalnej strategii rozwoju</w:t>
      </w:r>
      <w:r>
        <w:rPr>
          <w:kern w:val="1"/>
        </w:rPr>
        <w:t>, celów związanych z ich rozwojem gospodarczym, społecznym i kulturowym;</w:t>
      </w:r>
    </w:p>
    <w:p w14:paraId="3DF53904" w14:textId="33BF705B" w:rsidR="00457D29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kern w:val="1"/>
        </w:rPr>
      </w:pPr>
      <w:r>
        <w:t>udzielanie wsparcia mieszkańcom obszaru objętego LSR w zakresie przygotowania projektów i pozyskiwania środków na ich realizację, w tym z programów pomocowych</w:t>
      </w:r>
      <w:r w:rsidR="00845518">
        <w:rPr>
          <w:kern w:val="1"/>
        </w:rPr>
        <w:t>;</w:t>
      </w:r>
    </w:p>
    <w:p w14:paraId="10CB9F17" w14:textId="52461D03" w:rsidR="000478A8" w:rsidRPr="00845518" w:rsidRDefault="00457D29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kern w:val="1"/>
        </w:rPr>
      </w:pPr>
      <w:r w:rsidRPr="00457D29">
        <w:rPr>
          <w:rFonts w:eastAsiaTheme="minorHAnsi"/>
          <w:kern w:val="2"/>
          <w:lang w:eastAsia="en-US"/>
        </w:rPr>
        <w:t>stymulowanie rozwoju lokalnego przez innowacje, cyfryzacje i wykorzystanie potencjału endogenicznego</w:t>
      </w:r>
      <w:r w:rsidR="00845518">
        <w:rPr>
          <w:rFonts w:eastAsiaTheme="minorHAnsi"/>
          <w:kern w:val="2"/>
          <w:lang w:eastAsia="en-US"/>
        </w:rPr>
        <w:t>;</w:t>
      </w:r>
    </w:p>
    <w:p w14:paraId="0B5A936A" w14:textId="3B1E154F" w:rsidR="00845518" w:rsidRPr="00457D29" w:rsidRDefault="0084551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kern w:val="1"/>
        </w:rPr>
      </w:pPr>
      <w:r>
        <w:rPr>
          <w:rFonts w:eastAsiaTheme="minorHAnsi"/>
          <w:kern w:val="2"/>
          <w:lang w:eastAsia="en-US"/>
        </w:rPr>
        <w:t>działania wspierające k</w:t>
      </w:r>
      <w:r w:rsidRPr="00845518">
        <w:rPr>
          <w:rFonts w:eastAsiaTheme="minorHAnsi"/>
          <w:kern w:val="2"/>
          <w:lang w:eastAsia="en-US"/>
        </w:rPr>
        <w:t>ształtowanie świadomości obywatelskiej</w:t>
      </w:r>
      <w:r>
        <w:rPr>
          <w:rFonts w:eastAsiaTheme="minorHAnsi"/>
          <w:kern w:val="2"/>
          <w:lang w:eastAsia="en-US"/>
        </w:rPr>
        <w:t>;</w:t>
      </w:r>
    </w:p>
    <w:p w14:paraId="6EA2E35C" w14:textId="0C245523" w:rsidR="000478A8" w:rsidRPr="00DC2664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kern w:val="1"/>
        </w:rPr>
      </w:pPr>
      <w:r w:rsidRPr="00DC2664">
        <w:t xml:space="preserve">rozwój pozarolniczych funkcji małych gospodarstw rolnych w zakresie tworzenia </w:t>
      </w:r>
      <w:r w:rsidR="00845518">
        <w:br/>
      </w:r>
      <w:r w:rsidRPr="00DC2664">
        <w:t xml:space="preserve">lub </w:t>
      </w:r>
      <w:r w:rsidR="00457D29" w:rsidRPr="00457D29">
        <w:t>rozwoju gospodarstw agroturystycznych, zagród edukacyjnych oraz gospodarstw opiekuńczych</w:t>
      </w:r>
      <w:r w:rsidR="00845518">
        <w:t>;</w:t>
      </w:r>
    </w:p>
    <w:p w14:paraId="79F92E7D" w14:textId="06F105C6" w:rsidR="000478A8" w:rsidRPr="00DC2664" w:rsidRDefault="000478A8" w:rsidP="00457D29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DC2664">
        <w:t>poprawa dostępu do usług dla lokalnych społeczności oraz poprawa</w:t>
      </w:r>
      <w:r w:rsidR="00457D29">
        <w:t xml:space="preserve"> dostępu do małej </w:t>
      </w:r>
      <w:r w:rsidRPr="00DC2664">
        <w:t xml:space="preserve"> infrastruktury publicznej</w:t>
      </w:r>
      <w:r w:rsidR="00845518">
        <w:t>;</w:t>
      </w:r>
    </w:p>
    <w:p w14:paraId="1B9AD051" w14:textId="5A8FC4E8" w:rsidR="00845518" w:rsidRPr="00845518" w:rsidRDefault="000478A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DC2664">
        <w:t>działania na rzecz rozwoju i promocji lokalnych zasobów i produktów</w:t>
      </w:r>
      <w:r w:rsidR="00845518">
        <w:t>;</w:t>
      </w:r>
    </w:p>
    <w:p w14:paraId="5030CA23" w14:textId="2BA1D0DB" w:rsidR="00845518" w:rsidRPr="00845518" w:rsidRDefault="0084551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845518">
        <w:t xml:space="preserve">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</w:t>
      </w:r>
      <w:r w:rsidR="002B552D">
        <w:br/>
      </w:r>
      <w:r w:rsidRPr="00845518">
        <w:t>dla osób z niepełnosprawnościami</w:t>
      </w:r>
      <w:r>
        <w:t>;</w:t>
      </w:r>
    </w:p>
    <w:p w14:paraId="1C731D10" w14:textId="258FE4D5" w:rsidR="00845518" w:rsidRPr="00845518" w:rsidRDefault="0084551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845518">
        <w:t xml:space="preserve">wspieranie uczenia się przez całe życie, w szczególności elastycznych możliwości </w:t>
      </w:r>
      <w:r w:rsidRPr="00845518">
        <w:lastRenderedPageBreak/>
        <w:t xml:space="preserve">podnoszenia i zmiany kwalifikacji dla wszystkich, z uwzględnieniem umiejętności </w:t>
      </w:r>
      <w:r w:rsidR="002B552D">
        <w:br/>
      </w:r>
      <w:r w:rsidRPr="00845518">
        <w:t xml:space="preserve">w zakresie przedsiębiorczości i kompetencji cyfrowych, lepsze przewidywanie zmian </w:t>
      </w:r>
      <w:r w:rsidR="002B552D">
        <w:br/>
      </w:r>
      <w:r w:rsidRPr="00845518">
        <w:t>i zapotrzebowania na nowe umiejętności na podstawie potrzeb rynku pracy, ułatwianie zmian ścieżki kariery zawodowej i wspieranie mobilności zawodowej</w:t>
      </w:r>
      <w:r>
        <w:t>;</w:t>
      </w:r>
      <w:r w:rsidRPr="00845518">
        <w:t xml:space="preserve"> </w:t>
      </w:r>
    </w:p>
    <w:p w14:paraId="5F36F200" w14:textId="1C4A7601" w:rsidR="00845518" w:rsidRPr="00845518" w:rsidRDefault="0084551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845518">
        <w:t xml:space="preserve">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</w:t>
      </w:r>
      <w:r w:rsidR="002B552D">
        <w:br/>
      </w:r>
      <w:r w:rsidRPr="00845518">
        <w:t>i usług opieki długoterminowej</w:t>
      </w:r>
      <w:r>
        <w:t>;</w:t>
      </w:r>
    </w:p>
    <w:p w14:paraId="23677C32" w14:textId="5F5C7596" w:rsidR="00845518" w:rsidRPr="00845518" w:rsidRDefault="00845518" w:rsidP="00845518">
      <w:pPr>
        <w:widowControl w:val="0"/>
        <w:numPr>
          <w:ilvl w:val="0"/>
          <w:numId w:val="57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 w:rsidRPr="00845518">
        <w:t>wspieranie integracji społecznej osób zagrożonych ubóstwem lub wykluczeniem społecznym, w tym osób najbardziej potrzebujących i dzieci</w:t>
      </w:r>
      <w:r>
        <w:t>.</w:t>
      </w:r>
    </w:p>
    <w:p w14:paraId="381130E8" w14:textId="77777777" w:rsidR="000478A8" w:rsidRDefault="000478A8" w:rsidP="001D7051">
      <w:pPr>
        <w:widowControl w:val="0"/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68DF76C" w14:textId="162BA302" w:rsidR="000478A8" w:rsidRDefault="000478A8" w:rsidP="00457D29">
      <w:pPr>
        <w:widowControl w:val="0"/>
        <w:autoSpaceDE w:val="0"/>
        <w:spacing w:line="276" w:lineRule="auto"/>
        <w:rPr>
          <w:kern w:val="1"/>
        </w:rPr>
      </w:pPr>
      <w:r>
        <w:rPr>
          <w:b/>
          <w:bCs/>
          <w:kern w:val="1"/>
        </w:rPr>
        <w:t>LGD</w:t>
      </w:r>
      <w:r>
        <w:rPr>
          <w:kern w:val="1"/>
        </w:rPr>
        <w:t xml:space="preserve"> realizuje </w:t>
      </w:r>
      <w:r w:rsidRPr="00115B06">
        <w:t>swoje cele w ramach nieodpła</w:t>
      </w:r>
      <w:r>
        <w:t>t</w:t>
      </w:r>
      <w:r w:rsidRPr="00115B06">
        <w:t>nej działalności pożytku publicznego poprzez</w:t>
      </w:r>
      <w:r>
        <w:rPr>
          <w:kern w:val="1"/>
        </w:rPr>
        <w:t>:</w:t>
      </w:r>
    </w:p>
    <w:p w14:paraId="0F59941F" w14:textId="0DDE700E" w:rsidR="000478A8" w:rsidRDefault="000478A8" w:rsidP="00457D29">
      <w:pPr>
        <w:widowControl w:val="0"/>
        <w:numPr>
          <w:ilvl w:val="0"/>
          <w:numId w:val="59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organizowanie seminariów, szkoleń, konferencji,</w:t>
      </w:r>
      <w:r w:rsidR="00457D29">
        <w:rPr>
          <w:kern w:val="1"/>
        </w:rPr>
        <w:t xml:space="preserve"> konkursów, </w:t>
      </w:r>
      <w:r>
        <w:rPr>
          <w:kern w:val="1"/>
        </w:rPr>
        <w:t>spotkań, klubów, wizyt studyjnych, grup nieformalnych i inkubatorów</w:t>
      </w:r>
      <w:r w:rsidR="00C56A53">
        <w:rPr>
          <w:kern w:val="1"/>
        </w:rPr>
        <w:t>;</w:t>
      </w:r>
    </w:p>
    <w:p w14:paraId="7A943157" w14:textId="77777777" w:rsidR="000478A8" w:rsidRDefault="000478A8" w:rsidP="00457D29">
      <w:pPr>
        <w:widowControl w:val="0"/>
        <w:numPr>
          <w:ilvl w:val="0"/>
          <w:numId w:val="59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organizowanie imprez kulturalnych, takich jak festiwale, targi, pokazy i wystawy i inne, służące zwłaszcza promocji regionu i jego tożsamości kulturowej, rozwojowi oraz udział w tego rodzaju przedsięwzięciach organizowanych przez inne podmioty;</w:t>
      </w:r>
    </w:p>
    <w:p w14:paraId="2235CCC5" w14:textId="221AA216" w:rsidR="000478A8" w:rsidRDefault="000478A8" w:rsidP="00457D29">
      <w:pPr>
        <w:widowControl w:val="0"/>
        <w:numPr>
          <w:ilvl w:val="0"/>
          <w:numId w:val="59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 xml:space="preserve">działalność promocyjną, informacyjną, wydawniczą, publicystyczną i poligraficzną, </w:t>
      </w:r>
      <w:r w:rsidR="002B552D">
        <w:rPr>
          <w:kern w:val="1"/>
        </w:rPr>
        <w:br/>
      </w:r>
      <w:r>
        <w:rPr>
          <w:kern w:val="1"/>
        </w:rPr>
        <w:t>w</w:t>
      </w:r>
      <w:r w:rsidR="00F50F0A">
        <w:rPr>
          <w:kern w:val="1"/>
        </w:rPr>
        <w:t xml:space="preserve"> </w:t>
      </w:r>
      <w:r>
        <w:rPr>
          <w:kern w:val="1"/>
        </w:rPr>
        <w:t>tym:</w:t>
      </w:r>
    </w:p>
    <w:p w14:paraId="04FD6648" w14:textId="0D4DFB54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rPr>
          <w:kern w:val="1"/>
        </w:rPr>
      </w:pPr>
      <w:r>
        <w:rPr>
          <w:kern w:val="1"/>
        </w:rPr>
        <w:t>a)</w:t>
      </w:r>
      <w:r>
        <w:rPr>
          <w:kern w:val="1"/>
        </w:rPr>
        <w:tab/>
        <w:t>opracowywanie i druk książek, poradników, broszur, folderów, czasopism, plakatów,</w:t>
      </w:r>
    </w:p>
    <w:p w14:paraId="08497AED" w14:textId="77777777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rPr>
          <w:kern w:val="1"/>
        </w:rPr>
      </w:pPr>
      <w:r>
        <w:rPr>
          <w:kern w:val="1"/>
        </w:rPr>
        <w:t>b)</w:t>
      </w:r>
      <w:r>
        <w:rPr>
          <w:kern w:val="1"/>
        </w:rPr>
        <w:tab/>
        <w:t>opracowywanie i rozpowszechnianie artykułów, reklam, ogłoszeń i informacji prasowych,</w:t>
      </w:r>
    </w:p>
    <w:p w14:paraId="05FD945E" w14:textId="77777777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c)</w:t>
      </w:r>
      <w:r>
        <w:rPr>
          <w:kern w:val="1"/>
        </w:rPr>
        <w:tab/>
        <w:t xml:space="preserve">opracowywanie i rozpowszechnianie materiałów audiowizualnych w tym audycji i reklam radiowych,  telewizyjnych i internetowych, </w:t>
      </w:r>
    </w:p>
    <w:p w14:paraId="6C318B73" w14:textId="77777777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rPr>
          <w:kern w:val="1"/>
        </w:rPr>
      </w:pPr>
      <w:r>
        <w:rPr>
          <w:kern w:val="1"/>
        </w:rPr>
        <w:t>d)</w:t>
      </w:r>
      <w:r>
        <w:rPr>
          <w:kern w:val="1"/>
        </w:rPr>
        <w:tab/>
        <w:t xml:space="preserve">tworzenie stron internetowych, forów internetowych oraz kanałów internetowych, </w:t>
      </w:r>
    </w:p>
    <w:p w14:paraId="43BFA88C" w14:textId="77777777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e)</w:t>
      </w:r>
      <w:r>
        <w:rPr>
          <w:kern w:val="1"/>
        </w:rPr>
        <w:tab/>
        <w:t>przygotowywanie i rozpowszechnianie innych materiałów o charakterze reklamowym lub promocyjnym;</w:t>
      </w:r>
    </w:p>
    <w:p w14:paraId="2AB1E0BF" w14:textId="64D33928" w:rsidR="000478A8" w:rsidRDefault="000478A8" w:rsidP="00457D29">
      <w:pPr>
        <w:widowControl w:val="0"/>
        <w:tabs>
          <w:tab w:val="left" w:pos="851"/>
        </w:tabs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f)</w:t>
      </w:r>
      <w:r>
        <w:rPr>
          <w:kern w:val="1"/>
        </w:rPr>
        <w:tab/>
        <w:t>komunikację bezpośrednią przy użyciu przyjaznych dla odbiorcy form komunikacji</w:t>
      </w:r>
      <w:r w:rsidR="00992159">
        <w:rPr>
          <w:kern w:val="1"/>
        </w:rPr>
        <w:t>;</w:t>
      </w:r>
    </w:p>
    <w:p w14:paraId="0507C9B8" w14:textId="77777777" w:rsidR="000478A8" w:rsidRDefault="000478A8" w:rsidP="00457D29">
      <w:pPr>
        <w:widowControl w:val="0"/>
        <w:numPr>
          <w:ilvl w:val="0"/>
          <w:numId w:val="53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rPr>
          <w:kern w:val="1"/>
        </w:rPr>
      </w:pPr>
      <w:r>
        <w:rPr>
          <w:kern w:val="1"/>
        </w:rPr>
        <w:t>prowadzenie doradztwa i poradnictwa w zakresie:</w:t>
      </w:r>
    </w:p>
    <w:p w14:paraId="16D25284" w14:textId="72C8DD96" w:rsidR="000478A8" w:rsidRDefault="000478A8" w:rsidP="00457D29">
      <w:pPr>
        <w:widowControl w:val="0"/>
        <w:tabs>
          <w:tab w:val="left" w:pos="-3119"/>
          <w:tab w:val="left" w:pos="-2126"/>
        </w:tabs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 xml:space="preserve">a) projektowania i realizacji przedsięwzięć inwestycyjnych, gospodarczych, rolniczych </w:t>
      </w:r>
      <w:r w:rsidR="002B552D">
        <w:rPr>
          <w:kern w:val="1"/>
        </w:rPr>
        <w:br/>
      </w:r>
      <w:r>
        <w:rPr>
          <w:kern w:val="1"/>
        </w:rPr>
        <w:t>i turystycznych  związanych z rozwojem obszarów wiejskich,</w:t>
      </w:r>
    </w:p>
    <w:p w14:paraId="1DB44E0C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 xml:space="preserve">promocji zatrudnienia i aktywizacji zawodowej osób pozostających bez pracy i zagrożonych zwolnieniem z pracy, </w:t>
      </w:r>
    </w:p>
    <w:p w14:paraId="2922EFC3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rozwoju przedsiębiorczości na obszarach gmin wiejskich,</w:t>
      </w:r>
    </w:p>
    <w:p w14:paraId="3C54D7AB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rozwoju wspólnot i społeczności lokalnych,</w:t>
      </w:r>
    </w:p>
    <w:p w14:paraId="1DE28E12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 xml:space="preserve">rozwoju partnerstwa w ramach rynku lokalnego, </w:t>
      </w:r>
    </w:p>
    <w:p w14:paraId="1770FEF1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ekologii i ochrony zwierząt oraz ochrony dziedzictwa przyrodniczego,</w:t>
      </w:r>
    </w:p>
    <w:p w14:paraId="64F11214" w14:textId="77777777" w:rsidR="000478A8" w:rsidRDefault="000478A8" w:rsidP="00457D29">
      <w:pPr>
        <w:widowControl w:val="0"/>
        <w:numPr>
          <w:ilvl w:val="0"/>
          <w:numId w:val="60"/>
        </w:numPr>
        <w:tabs>
          <w:tab w:val="clear" w:pos="0"/>
          <w:tab w:val="left" w:pos="-3119"/>
          <w:tab w:val="left" w:pos="-2126"/>
          <w:tab w:val="num" w:pos="4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promocji i organizacji wolontariatu;</w:t>
      </w:r>
    </w:p>
    <w:p w14:paraId="0F4F81C1" w14:textId="6FD1C935" w:rsidR="000478A8" w:rsidRDefault="000478A8" w:rsidP="00457D29">
      <w:pPr>
        <w:widowControl w:val="0"/>
        <w:numPr>
          <w:ilvl w:val="0"/>
          <w:numId w:val="56"/>
        </w:numPr>
        <w:tabs>
          <w:tab w:val="clear" w:pos="0"/>
          <w:tab w:val="left" w:pos="-3119"/>
          <w:tab w:val="left" w:pos="-2693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współpracę i wymianę doświadczeń zarówno między członkami LGD jak i podmiotami zewnętrznymi w tym instytucjami publicznymi, osobami</w:t>
      </w:r>
      <w:r w:rsidR="00457D29">
        <w:rPr>
          <w:kern w:val="1"/>
        </w:rPr>
        <w:t xml:space="preserve"> prywatnymi</w:t>
      </w:r>
      <w:r>
        <w:rPr>
          <w:kern w:val="1"/>
        </w:rPr>
        <w:t xml:space="preserve"> i organizacjami </w:t>
      </w:r>
      <w:r>
        <w:rPr>
          <w:kern w:val="1"/>
        </w:rPr>
        <w:lastRenderedPageBreak/>
        <w:t>pozarządowymi działającymi w zakresie objętym celami LGD na poziomie lokalnym, krajowym i międzynarodowym;</w:t>
      </w:r>
    </w:p>
    <w:p w14:paraId="78317F95" w14:textId="77777777" w:rsidR="000478A8" w:rsidRDefault="000478A8" w:rsidP="00457D29">
      <w:pPr>
        <w:widowControl w:val="0"/>
        <w:numPr>
          <w:ilvl w:val="0"/>
          <w:numId w:val="54"/>
        </w:numPr>
        <w:tabs>
          <w:tab w:val="clear" w:pos="0"/>
          <w:tab w:val="left" w:pos="-3119"/>
          <w:tab w:val="left" w:pos="-2693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udzielania pomocy organizacyjnej osobom fizycznym, osobom prawnym oraz jednostkom organizacyjnym zamierzającym podjąć działalność gospodarczą, społeczną lub kulturalną;</w:t>
      </w:r>
    </w:p>
    <w:p w14:paraId="1DF8795B" w14:textId="6F9DC7CC" w:rsidR="000478A8" w:rsidRDefault="000478A8" w:rsidP="00457D29">
      <w:pPr>
        <w:widowControl w:val="0"/>
        <w:numPr>
          <w:ilvl w:val="0"/>
          <w:numId w:val="54"/>
        </w:numPr>
        <w:tabs>
          <w:tab w:val="clear" w:pos="0"/>
          <w:tab w:val="num" w:pos="426"/>
          <w:tab w:val="left" w:pos="852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udzielanie pomocy finansowej w postaci dotacji i pożyczek dla</w:t>
      </w:r>
      <w:r w:rsidR="002B552D">
        <w:rPr>
          <w:kern w:val="1"/>
        </w:rPr>
        <w:t>:</w:t>
      </w:r>
    </w:p>
    <w:p w14:paraId="60546635" w14:textId="77777777" w:rsidR="000478A8" w:rsidRDefault="000478A8" w:rsidP="00457D29">
      <w:pPr>
        <w:widowControl w:val="0"/>
        <w:numPr>
          <w:ilvl w:val="0"/>
          <w:numId w:val="58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organizacji pozarządowych w rozumieniu ustawy o działalności pożytku publicznego i wolontariacie,</w:t>
      </w:r>
    </w:p>
    <w:p w14:paraId="20E1EA67" w14:textId="77777777" w:rsidR="000478A8" w:rsidRDefault="000478A8" w:rsidP="00457D29">
      <w:pPr>
        <w:widowControl w:val="0"/>
        <w:numPr>
          <w:ilvl w:val="0"/>
          <w:numId w:val="58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przedsiębiorców,</w:t>
      </w:r>
    </w:p>
    <w:p w14:paraId="15EA4185" w14:textId="77777777" w:rsidR="000478A8" w:rsidRDefault="000478A8" w:rsidP="00457D29">
      <w:pPr>
        <w:widowControl w:val="0"/>
        <w:numPr>
          <w:ilvl w:val="0"/>
          <w:numId w:val="58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osób zamierzających rozpocząć prowadzenie działalności gospodarczej,</w:t>
      </w:r>
    </w:p>
    <w:p w14:paraId="56E04576" w14:textId="77777777" w:rsidR="000478A8" w:rsidRDefault="000478A8" w:rsidP="00457D29">
      <w:pPr>
        <w:widowControl w:val="0"/>
        <w:numPr>
          <w:ilvl w:val="0"/>
          <w:numId w:val="58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osób bezrobotnych,</w:t>
      </w:r>
    </w:p>
    <w:p w14:paraId="74D597E8" w14:textId="77777777" w:rsidR="000478A8" w:rsidRDefault="000478A8" w:rsidP="00457D29">
      <w:pPr>
        <w:widowControl w:val="0"/>
        <w:numPr>
          <w:ilvl w:val="0"/>
          <w:numId w:val="58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kern w:val="1"/>
        </w:rPr>
      </w:pPr>
      <w:r>
        <w:rPr>
          <w:kern w:val="1"/>
        </w:rPr>
        <w:t>innych osób potrzebujących, objętych zakresem działania LGD;</w:t>
      </w:r>
    </w:p>
    <w:p w14:paraId="41318988" w14:textId="2656A637" w:rsidR="000478A8" w:rsidRDefault="000478A8" w:rsidP="00457D29">
      <w:pPr>
        <w:widowControl w:val="0"/>
        <w:numPr>
          <w:ilvl w:val="0"/>
          <w:numId w:val="61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kern w:val="1"/>
        </w:rPr>
      </w:pPr>
      <w:r>
        <w:rPr>
          <w:kern w:val="1"/>
        </w:rPr>
        <w:t>prowadzenie innych działań przewidzianych dla LGD w przepisach oraz w programach rządowych i europejskich</w:t>
      </w:r>
      <w:r w:rsidR="00457D29">
        <w:rPr>
          <w:kern w:val="1"/>
        </w:rPr>
        <w:t xml:space="preserve">; </w:t>
      </w:r>
    </w:p>
    <w:p w14:paraId="2475EFC3" w14:textId="77777777" w:rsidR="000478A8" w:rsidRDefault="000478A8" w:rsidP="00457D29">
      <w:pPr>
        <w:widowControl w:val="0"/>
        <w:numPr>
          <w:ilvl w:val="0"/>
          <w:numId w:val="61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bCs/>
        </w:rPr>
      </w:pPr>
      <w:r>
        <w:t>Prowadzenie bezpłatnego doradztwa w zakresie przygotowywania projektów związanych z realizacją LSR</w:t>
      </w:r>
      <w:r>
        <w:rPr>
          <w:bCs/>
        </w:rPr>
        <w:t>;</w:t>
      </w:r>
    </w:p>
    <w:p w14:paraId="5B7BDF02" w14:textId="77777777" w:rsidR="000478A8" w:rsidRDefault="000478A8" w:rsidP="00457D29">
      <w:pPr>
        <w:widowControl w:val="0"/>
        <w:numPr>
          <w:ilvl w:val="0"/>
          <w:numId w:val="61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>
        <w:t>opracowanie LSR i przystąpienie do konkursu na jej realizację, organizowanego przez samorząd województwa;</w:t>
      </w:r>
    </w:p>
    <w:p w14:paraId="3A274165" w14:textId="77777777" w:rsidR="000478A8" w:rsidRDefault="000478A8" w:rsidP="00457D29">
      <w:pPr>
        <w:widowControl w:val="0"/>
        <w:numPr>
          <w:ilvl w:val="0"/>
          <w:numId w:val="55"/>
        </w:numPr>
        <w:tabs>
          <w:tab w:val="clear" w:pos="0"/>
          <w:tab w:val="left" w:pos="-2977"/>
          <w:tab w:val="left" w:pos="-2551"/>
          <w:tab w:val="num" w:pos="426"/>
          <w:tab w:val="left" w:pos="1986"/>
        </w:tabs>
        <w:suppressAutoHyphens/>
        <w:autoSpaceDE w:val="0"/>
        <w:spacing w:line="276" w:lineRule="auto"/>
        <w:ind w:left="426" w:hanging="426"/>
        <w:jc w:val="both"/>
      </w:pPr>
      <w:r>
        <w:t>rozpowszechnianie założeń zatwierdzonej LSR na obszarze działania LGD;</w:t>
      </w:r>
    </w:p>
    <w:p w14:paraId="0F04883A" w14:textId="77777777" w:rsidR="000478A8" w:rsidRDefault="000478A8" w:rsidP="00457D29">
      <w:pPr>
        <w:widowControl w:val="0"/>
        <w:numPr>
          <w:ilvl w:val="0"/>
          <w:numId w:val="55"/>
        </w:numPr>
        <w:tabs>
          <w:tab w:val="clear" w:pos="0"/>
          <w:tab w:val="left" w:pos="-2977"/>
          <w:tab w:val="left" w:pos="-2551"/>
          <w:tab w:val="num" w:pos="426"/>
          <w:tab w:val="left" w:pos="1986"/>
        </w:tabs>
        <w:suppressAutoHyphens/>
        <w:autoSpaceDE w:val="0"/>
        <w:spacing w:line="276" w:lineRule="auto"/>
        <w:ind w:left="426" w:hanging="426"/>
        <w:jc w:val="both"/>
      </w:pPr>
      <w:r>
        <w:t>upowszechnianie informacji o warunkach i zasadach udzielania pomocy na realizację projektów przedkładanych przez wnioskodawców, kryteriach wyboru projektów oraz sposobie naboru wniosków o pomoc w ramach realizacji LSR;</w:t>
      </w:r>
    </w:p>
    <w:p w14:paraId="3BEAC5F4" w14:textId="77777777" w:rsidR="000478A8" w:rsidRDefault="000478A8" w:rsidP="00457D29">
      <w:pPr>
        <w:widowControl w:val="0"/>
        <w:numPr>
          <w:ilvl w:val="0"/>
          <w:numId w:val="55"/>
        </w:numPr>
        <w:tabs>
          <w:tab w:val="clear" w:pos="0"/>
          <w:tab w:val="left" w:pos="-2977"/>
          <w:tab w:val="left" w:pos="-2551"/>
          <w:tab w:val="num" w:pos="426"/>
          <w:tab w:val="left" w:pos="1986"/>
        </w:tabs>
        <w:suppressAutoHyphens/>
        <w:autoSpaceDE w:val="0"/>
        <w:spacing w:line="276" w:lineRule="auto"/>
        <w:ind w:left="426" w:hanging="426"/>
        <w:jc w:val="both"/>
      </w:pPr>
      <w:r w:rsidRPr="007400B0">
        <w:t>informowanie za pomocą dostępnych środków przekazu</w:t>
      </w:r>
      <w:r>
        <w:t xml:space="preserve"> o możliwości otrzymania wsparcia w ramach wdrażania LSR;</w:t>
      </w:r>
    </w:p>
    <w:p w14:paraId="38B8F3EA" w14:textId="77777777" w:rsidR="000478A8" w:rsidRDefault="000478A8" w:rsidP="00457D29">
      <w:pPr>
        <w:widowControl w:val="0"/>
        <w:numPr>
          <w:ilvl w:val="0"/>
          <w:numId w:val="55"/>
        </w:numPr>
        <w:tabs>
          <w:tab w:val="clear" w:pos="0"/>
          <w:tab w:val="left" w:pos="-2977"/>
          <w:tab w:val="left" w:pos="-2551"/>
          <w:tab w:val="num" w:pos="426"/>
          <w:tab w:val="left" w:pos="1986"/>
        </w:tabs>
        <w:suppressAutoHyphens/>
        <w:autoSpaceDE w:val="0"/>
        <w:spacing w:line="276" w:lineRule="auto"/>
        <w:ind w:left="426" w:hanging="426"/>
        <w:jc w:val="both"/>
      </w:pPr>
      <w:r>
        <w:t>sprawdzanie  zgodność projektów z założeniami LSR;</w:t>
      </w:r>
    </w:p>
    <w:p w14:paraId="2A721C6B" w14:textId="1306C93C" w:rsidR="000478A8" w:rsidRDefault="000478A8" w:rsidP="00457D29">
      <w:pPr>
        <w:widowControl w:val="0"/>
        <w:numPr>
          <w:ilvl w:val="0"/>
          <w:numId w:val="55"/>
        </w:numPr>
        <w:tabs>
          <w:tab w:val="clear" w:pos="0"/>
          <w:tab w:val="left" w:pos="-2977"/>
          <w:tab w:val="left" w:pos="-2551"/>
          <w:tab w:val="num" w:pos="426"/>
          <w:tab w:val="left" w:pos="1986"/>
        </w:tabs>
        <w:suppressAutoHyphens/>
        <w:autoSpaceDE w:val="0"/>
        <w:spacing w:line="276" w:lineRule="auto"/>
        <w:ind w:left="426" w:hanging="426"/>
        <w:jc w:val="both"/>
      </w:pPr>
      <w:r>
        <w:t xml:space="preserve">dokonywanie wyboru projektów do finansowania z puli środków przyznanych LGD </w:t>
      </w:r>
      <w:r w:rsidR="002B552D">
        <w:br/>
      </w:r>
      <w:r>
        <w:t>na realizację LSR.</w:t>
      </w:r>
    </w:p>
    <w:p w14:paraId="76B9087D" w14:textId="77777777" w:rsidR="000478A8" w:rsidRPr="00454B52" w:rsidRDefault="000478A8" w:rsidP="001D7051">
      <w:pPr>
        <w:widowControl w:val="0"/>
        <w:autoSpaceDE w:val="0"/>
        <w:spacing w:before="240" w:line="360" w:lineRule="auto"/>
        <w:jc w:val="center"/>
        <w:rPr>
          <w:b/>
          <w:bCs/>
        </w:rPr>
      </w:pPr>
      <w:r w:rsidRPr="00454B52">
        <w:rPr>
          <w:b/>
          <w:bCs/>
        </w:rPr>
        <w:t>§ 11</w:t>
      </w:r>
    </w:p>
    <w:p w14:paraId="4DB15879" w14:textId="717714EE" w:rsidR="005A3D26" w:rsidRPr="00454B52" w:rsidRDefault="000478A8" w:rsidP="00992159">
      <w:pPr>
        <w:widowControl w:val="0"/>
        <w:autoSpaceDE w:val="0"/>
        <w:spacing w:line="276" w:lineRule="auto"/>
        <w:jc w:val="both"/>
        <w:rPr>
          <w:kern w:val="1"/>
        </w:rPr>
      </w:pPr>
      <w:r w:rsidRPr="00454B52">
        <w:rPr>
          <w:kern w:val="1"/>
        </w:rPr>
        <w:t>Dla osiągnięcia swych celów statutowych LGD może wspierać działalność innych osób prawnych oraz osób fizycznych, których działalność jest zbieżna z LSR.</w:t>
      </w:r>
    </w:p>
    <w:p w14:paraId="7C87164F" w14:textId="22579125" w:rsidR="00F50F0A" w:rsidRPr="00F50F0A" w:rsidRDefault="00F50F0A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bookmarkStart w:id="2" w:name="_Hlk134271395"/>
      <w:r w:rsidRPr="00F50F0A">
        <w:rPr>
          <w:rFonts w:eastAsia="Calibri" w:cs="Calibri"/>
          <w:b/>
          <w:bCs/>
          <w:sz w:val="28"/>
          <w:szCs w:val="28"/>
          <w:lang w:eastAsia="ar-SA"/>
        </w:rPr>
        <w:t xml:space="preserve">Rozdział 3 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br/>
        <w:t xml:space="preserve">Członkowie, ich prawa i obowiązki </w:t>
      </w:r>
    </w:p>
    <w:p w14:paraId="7B3B922B" w14:textId="656C084B" w:rsidR="000A0782" w:rsidRPr="000A0782" w:rsidRDefault="000A0782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0A0782">
        <w:rPr>
          <w:rFonts w:eastAsia="Calibri" w:cs="Calibri"/>
          <w:b/>
          <w:bCs/>
          <w:lang w:eastAsia="ar-SA"/>
        </w:rPr>
        <w:t>§ 12</w:t>
      </w:r>
    </w:p>
    <w:bookmarkEnd w:id="2"/>
    <w:p w14:paraId="3763832B" w14:textId="77777777" w:rsidR="000A0782" w:rsidRPr="000A0782" w:rsidRDefault="000A0782" w:rsidP="000A0782">
      <w:pPr>
        <w:widowControl w:val="0"/>
        <w:numPr>
          <w:ilvl w:val="0"/>
          <w:numId w:val="62"/>
        </w:numPr>
        <w:tabs>
          <w:tab w:val="left" w:pos="-3119"/>
          <w:tab w:val="left" w:pos="-2551"/>
          <w:tab w:val="num" w:pos="426"/>
        </w:tabs>
        <w:suppressAutoHyphens/>
        <w:autoSpaceDE w:val="0"/>
        <w:spacing w:line="276" w:lineRule="auto"/>
        <w:ind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Członkami LGD mogą być:</w:t>
      </w:r>
    </w:p>
    <w:p w14:paraId="7FABD2B9" w14:textId="77777777" w:rsidR="000A0782" w:rsidRPr="000A0782" w:rsidRDefault="000A0782" w:rsidP="000A0782">
      <w:pPr>
        <w:widowControl w:val="0"/>
        <w:numPr>
          <w:ilvl w:val="0"/>
          <w:numId w:val="65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osoby fizyczne,</w:t>
      </w:r>
    </w:p>
    <w:p w14:paraId="7DBFF5B2" w14:textId="77777777" w:rsidR="000A0782" w:rsidRPr="000A0782" w:rsidRDefault="000A0782" w:rsidP="000A0782">
      <w:pPr>
        <w:widowControl w:val="0"/>
        <w:numPr>
          <w:ilvl w:val="0"/>
          <w:numId w:val="65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osoby prawne, w tym jednostki samorządu terytorialnego.</w:t>
      </w:r>
    </w:p>
    <w:p w14:paraId="48419C7C" w14:textId="77777777" w:rsidR="000A0782" w:rsidRPr="000A0782" w:rsidRDefault="000A0782" w:rsidP="000A0782">
      <w:pPr>
        <w:widowControl w:val="0"/>
        <w:numPr>
          <w:ilvl w:val="0"/>
          <w:numId w:val="77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Jednostki samorządu terytorialnego szczebla powiatowego mogą być członkiem LGD jeżeli przynajmniej jedna gmina, objęta działaniem LGD, znajduje się w granicach administracyjnych danego powiatu.</w:t>
      </w:r>
    </w:p>
    <w:p w14:paraId="181D0D67" w14:textId="77777777" w:rsidR="000A0782" w:rsidRDefault="000A0782" w:rsidP="000A0782">
      <w:pPr>
        <w:widowControl w:val="0"/>
        <w:numPr>
          <w:ilvl w:val="0"/>
          <w:numId w:val="77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Osoba prawna</w:t>
      </w:r>
      <w:r w:rsidRPr="000A0782">
        <w:rPr>
          <w:rFonts w:eastAsia="Calibri" w:cs="Calibri"/>
          <w:color w:val="000000"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>działa w LGD przez swojego pełnomocnika.</w:t>
      </w:r>
    </w:p>
    <w:p w14:paraId="45E4681F" w14:textId="77777777" w:rsidR="0017067F" w:rsidRDefault="0017067F" w:rsidP="0017067F">
      <w:pPr>
        <w:widowControl w:val="0"/>
        <w:tabs>
          <w:tab w:val="left" w:pos="-2977"/>
        </w:tabs>
        <w:suppressAutoHyphens/>
        <w:autoSpaceDE w:val="0"/>
        <w:spacing w:line="276" w:lineRule="auto"/>
        <w:ind w:left="426"/>
        <w:jc w:val="both"/>
        <w:rPr>
          <w:rFonts w:eastAsia="Calibri" w:cs="Calibri"/>
          <w:lang w:eastAsia="ar-SA"/>
        </w:rPr>
      </w:pPr>
    </w:p>
    <w:p w14:paraId="343B0C6D" w14:textId="6DE7D35B" w:rsidR="0017067F" w:rsidRPr="0017067F" w:rsidRDefault="0017067F" w:rsidP="001D7051">
      <w:pPr>
        <w:widowControl w:val="0"/>
        <w:tabs>
          <w:tab w:val="left" w:pos="-2977"/>
        </w:tabs>
        <w:suppressAutoHyphens/>
        <w:autoSpaceDE w:val="0"/>
        <w:spacing w:line="360" w:lineRule="auto"/>
        <w:jc w:val="center"/>
        <w:rPr>
          <w:rFonts w:eastAsia="Calibri" w:cs="Calibri"/>
          <w:b/>
          <w:bCs/>
          <w:lang w:eastAsia="ar-SA"/>
        </w:rPr>
      </w:pPr>
      <w:r w:rsidRPr="0017067F">
        <w:rPr>
          <w:rFonts w:eastAsia="Calibri" w:cs="Calibri"/>
          <w:b/>
          <w:bCs/>
          <w:lang w:eastAsia="ar-SA"/>
        </w:rPr>
        <w:lastRenderedPageBreak/>
        <w:t>§ 13</w:t>
      </w:r>
    </w:p>
    <w:p w14:paraId="7422AD53" w14:textId="77777777" w:rsidR="0017067F" w:rsidRPr="000A0782" w:rsidRDefault="0017067F" w:rsidP="0017067F">
      <w:pPr>
        <w:widowControl w:val="0"/>
        <w:numPr>
          <w:ilvl w:val="0"/>
          <w:numId w:val="7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Członek LGD będący:</w:t>
      </w:r>
    </w:p>
    <w:p w14:paraId="71604D19" w14:textId="77777777" w:rsidR="0017067F" w:rsidRPr="000A0782" w:rsidRDefault="0017067F" w:rsidP="0017067F">
      <w:pPr>
        <w:widowControl w:val="0"/>
        <w:numPr>
          <w:ilvl w:val="0"/>
          <w:numId w:val="66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osobą fizyczną – musi posiadać pełną zdolność do czynności cywilnoprawnych  oraz złożyć deklarację przystąpienia do LGD,</w:t>
      </w:r>
    </w:p>
    <w:p w14:paraId="167AB358" w14:textId="77777777" w:rsidR="0017067F" w:rsidRPr="000A0782" w:rsidRDefault="0017067F" w:rsidP="0017067F">
      <w:pPr>
        <w:widowControl w:val="0"/>
        <w:numPr>
          <w:ilvl w:val="0"/>
          <w:numId w:val="66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osoba prawna</w:t>
      </w:r>
      <w:r w:rsidRPr="000A0782">
        <w:rPr>
          <w:rFonts w:eastAsia="Calibri" w:cs="Calibri"/>
          <w:color w:val="000000"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>zobowiązana jest przedstawić</w:t>
      </w:r>
      <w:r w:rsidRPr="000A0782">
        <w:rPr>
          <w:rFonts w:eastAsia="Calibri" w:cs="Calibri"/>
          <w:color w:val="FF0000"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>aktualny odpis z KRS (za wyjątkiem jednostek samorządu terytorialnego) oraz złożyć deklarację przystąpienia do LGD, a w przypadku jednostek samorządu terytorialnego również uchwałę organu stanowiącego o przystąpieniu do LGD i wskazującą</w:t>
      </w:r>
      <w:r w:rsidRPr="000A0782">
        <w:rPr>
          <w:rFonts w:eastAsia="Calibri" w:cs="Calibri"/>
          <w:color w:val="000000"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>jej pełnomocnika.</w:t>
      </w:r>
    </w:p>
    <w:p w14:paraId="7C3EE2CC" w14:textId="5A9AE799" w:rsidR="0017067F" w:rsidRPr="000A0782" w:rsidRDefault="0017067F" w:rsidP="0017067F">
      <w:pPr>
        <w:numPr>
          <w:ilvl w:val="0"/>
          <w:numId w:val="78"/>
        </w:numPr>
        <w:tabs>
          <w:tab w:val="num" w:pos="426"/>
        </w:tabs>
        <w:suppressAutoHyphens/>
        <w:spacing w:line="276" w:lineRule="auto"/>
        <w:ind w:left="426" w:hanging="426"/>
        <w:rPr>
          <w:rFonts w:ascii="Calibri" w:eastAsia="Calibri" w:hAnsi="Calibri" w:cs="Calibri"/>
          <w:sz w:val="22"/>
          <w:szCs w:val="22"/>
          <w:lang w:eastAsia="ar-SA"/>
        </w:rPr>
      </w:pPr>
      <w:r w:rsidRPr="000A0782">
        <w:rPr>
          <w:rFonts w:eastAsia="Calibri" w:cs="Calibri"/>
          <w:lang w:eastAsia="ar-SA"/>
        </w:rPr>
        <w:t xml:space="preserve">Przyjęcia nowych członków dokonuje Zarząd LGD uchwałą podjętą </w:t>
      </w:r>
      <w:r>
        <w:rPr>
          <w:rFonts w:eastAsia="Calibri" w:cs="Calibri"/>
          <w:lang w:eastAsia="ar-SA"/>
        </w:rPr>
        <w:t>podczas</w:t>
      </w:r>
      <w:r w:rsidRPr="0017067F">
        <w:rPr>
          <w:rFonts w:eastAsia="Calibri" w:cs="Calibri"/>
          <w:lang w:eastAsia="ar-SA"/>
        </w:rPr>
        <w:t xml:space="preserve"> pierwszego posiedzenia od chwili złożenia przez zainteresowanego pisemnej deklaracji</w:t>
      </w:r>
      <w:r>
        <w:rPr>
          <w:rFonts w:eastAsia="Calibri" w:cs="Calibri"/>
          <w:lang w:eastAsia="ar-SA"/>
        </w:rPr>
        <w:t>.</w:t>
      </w:r>
    </w:p>
    <w:p w14:paraId="138FB648" w14:textId="77777777" w:rsidR="0017067F" w:rsidRPr="000A0782" w:rsidRDefault="0017067F" w:rsidP="0017067F">
      <w:pPr>
        <w:numPr>
          <w:ilvl w:val="0"/>
          <w:numId w:val="78"/>
        </w:numPr>
        <w:tabs>
          <w:tab w:val="num" w:pos="426"/>
        </w:tabs>
        <w:suppressAutoHyphens/>
        <w:spacing w:line="276" w:lineRule="auto"/>
        <w:ind w:left="426" w:hanging="426"/>
        <w:rPr>
          <w:rFonts w:eastAsia="Calibri" w:cs="Calibri"/>
          <w:color w:val="000000"/>
          <w:szCs w:val="22"/>
          <w:lang w:eastAsia="ar-SA"/>
        </w:rPr>
      </w:pPr>
      <w:r w:rsidRPr="000A0782">
        <w:rPr>
          <w:rFonts w:eastAsia="Calibri" w:cs="Calibri"/>
          <w:color w:val="000000"/>
          <w:szCs w:val="22"/>
          <w:lang w:eastAsia="ar-SA"/>
        </w:rPr>
        <w:t>W razie odmowy przyjęcia w poczet Członków, zainteresowany ma prawo w terminie jednego miesiąca od daty doręczenia uchwały, o której mowa w ust. 2, złożyć odwołanie do Walnego Zebrania. Walne Zebranie rozpatruje odwołanie w czasie najbliższych obrad. Stanowisko Walnego Zebrania jest ostateczne.</w:t>
      </w:r>
    </w:p>
    <w:p w14:paraId="2E1EEB25" w14:textId="7FB3A5E8" w:rsidR="0017067F" w:rsidRPr="001D7051" w:rsidRDefault="0017067F" w:rsidP="001D7051">
      <w:pPr>
        <w:numPr>
          <w:ilvl w:val="0"/>
          <w:numId w:val="78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Verdana" w:eastAsia="Calibri" w:hAnsi="Verdana" w:cs="Verdana"/>
          <w:color w:val="000000"/>
          <w:sz w:val="20"/>
          <w:szCs w:val="20"/>
          <w:lang w:eastAsia="ar-SA"/>
        </w:rPr>
      </w:pPr>
      <w:r w:rsidRPr="000A0782">
        <w:rPr>
          <w:rFonts w:eastAsia="Calibri"/>
          <w:color w:val="000000"/>
          <w:lang w:eastAsia="ar-SA"/>
        </w:rPr>
        <w:t>Zarząd odmawia przyjęcia w poczet Członków osoby zainteresowanej jeżeli  jej przyjęcie spowodowałoby możliwość kontrolowania procesu decyzyjnego w ramach</w:t>
      </w:r>
      <w:r w:rsidR="00457D29">
        <w:rPr>
          <w:rFonts w:eastAsia="Calibri"/>
          <w:color w:val="000000"/>
          <w:lang w:eastAsia="ar-SA"/>
        </w:rPr>
        <w:t xml:space="preserve"> organów</w:t>
      </w:r>
      <w:r w:rsidRPr="000A0782">
        <w:rPr>
          <w:rFonts w:eastAsia="Calibri"/>
          <w:color w:val="000000"/>
          <w:lang w:eastAsia="ar-SA"/>
        </w:rPr>
        <w:t xml:space="preserve"> </w:t>
      </w:r>
      <w:r w:rsidR="00457D29">
        <w:rPr>
          <w:rFonts w:eastAsia="Calibri"/>
          <w:color w:val="000000"/>
          <w:lang w:eastAsia="ar-SA"/>
        </w:rPr>
        <w:t>L</w:t>
      </w:r>
      <w:r w:rsidRPr="000A0782">
        <w:rPr>
          <w:rFonts w:eastAsia="Calibri"/>
          <w:color w:val="000000"/>
          <w:lang w:eastAsia="ar-SA"/>
        </w:rPr>
        <w:t>GD przez jedną z grup interesu.</w:t>
      </w:r>
    </w:p>
    <w:p w14:paraId="732FC421" w14:textId="77777777" w:rsidR="0017067F" w:rsidRPr="000A0782" w:rsidRDefault="0017067F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0A0782">
        <w:rPr>
          <w:rFonts w:eastAsia="Calibri" w:cs="Calibri"/>
          <w:b/>
          <w:bCs/>
          <w:lang w:eastAsia="ar-SA"/>
        </w:rPr>
        <w:t>§ 14</w:t>
      </w:r>
    </w:p>
    <w:p w14:paraId="0A841017" w14:textId="77777777" w:rsidR="0017067F" w:rsidRPr="000A0782" w:rsidRDefault="0017067F" w:rsidP="0017067F">
      <w:pPr>
        <w:widowControl w:val="0"/>
        <w:numPr>
          <w:ilvl w:val="0"/>
          <w:numId w:val="70"/>
        </w:numPr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 xml:space="preserve">Członek LGD ma prawo: </w:t>
      </w:r>
    </w:p>
    <w:p w14:paraId="0769FDA1" w14:textId="77777777" w:rsidR="0017067F" w:rsidRPr="000A0782" w:rsidRDefault="0017067F" w:rsidP="0017067F">
      <w:pPr>
        <w:widowControl w:val="0"/>
        <w:numPr>
          <w:ilvl w:val="0"/>
          <w:numId w:val="76"/>
        </w:numPr>
        <w:tabs>
          <w:tab w:val="clear" w:pos="0"/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 xml:space="preserve">wybierać i być wybieranym do władz LGD, </w:t>
      </w:r>
    </w:p>
    <w:p w14:paraId="0833B09B" w14:textId="77777777" w:rsidR="0017067F" w:rsidRPr="000A0782" w:rsidRDefault="0017067F" w:rsidP="0017067F">
      <w:pPr>
        <w:widowControl w:val="0"/>
        <w:numPr>
          <w:ilvl w:val="0"/>
          <w:numId w:val="76"/>
        </w:numPr>
        <w:tabs>
          <w:tab w:val="clear" w:pos="0"/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 xml:space="preserve">uczestniczyć z głosem stanowiącym w organach statutowych LGD, </w:t>
      </w:r>
    </w:p>
    <w:p w14:paraId="420AD6BE" w14:textId="36BFEE38" w:rsidR="0017067F" w:rsidRPr="000A0782" w:rsidRDefault="0017067F" w:rsidP="0017067F">
      <w:pPr>
        <w:widowControl w:val="0"/>
        <w:numPr>
          <w:ilvl w:val="0"/>
          <w:numId w:val="64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zgłaszać bezpośrednio Zarządowi LGD</w:t>
      </w:r>
      <w:r w:rsidR="00457D29">
        <w:rPr>
          <w:rFonts w:eastAsia="Calibri" w:cs="Calibri"/>
          <w:lang w:eastAsia="ar-SA"/>
        </w:rPr>
        <w:t xml:space="preserve"> </w:t>
      </w:r>
      <w:r w:rsidR="00457D29" w:rsidRPr="00457D29">
        <w:rPr>
          <w:rFonts w:eastAsia="Calibri" w:cs="Calibri"/>
          <w:lang w:eastAsia="ar-SA"/>
        </w:rPr>
        <w:t xml:space="preserve">wnioski i postulaty dotyczące funkcjonowania LGD w tym wdrażania LSR </w:t>
      </w:r>
      <w:r w:rsidRPr="000A0782">
        <w:rPr>
          <w:rFonts w:eastAsia="Calibri" w:cs="Calibri"/>
          <w:lang w:eastAsia="ar-SA"/>
        </w:rPr>
        <w:t xml:space="preserve">oraz pogłębiania partnerstwa między członkami LGD, na zasadach określonych w regulaminie uchwalonym przez Zarząd LGD, </w:t>
      </w:r>
    </w:p>
    <w:p w14:paraId="34DD05D9" w14:textId="77777777" w:rsidR="0017067F" w:rsidRPr="000A0782" w:rsidRDefault="0017067F" w:rsidP="0017067F">
      <w:pPr>
        <w:widowControl w:val="0"/>
        <w:numPr>
          <w:ilvl w:val="0"/>
          <w:numId w:val="64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korzystać z pomocy i zaplecza LGD w podejmowanych działaniach</w:t>
      </w:r>
      <w:r w:rsidRPr="000A0782">
        <w:rPr>
          <w:rFonts w:eastAsia="Calibri" w:cs="Calibri"/>
          <w:b/>
          <w:bCs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 xml:space="preserve">zgodnych z celami statutowymi LGD, </w:t>
      </w:r>
    </w:p>
    <w:p w14:paraId="1E3632F8" w14:textId="77777777" w:rsidR="0017067F" w:rsidRPr="000A0782" w:rsidRDefault="0017067F" w:rsidP="0017067F">
      <w:pPr>
        <w:widowControl w:val="0"/>
        <w:numPr>
          <w:ilvl w:val="0"/>
          <w:numId w:val="64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brać udział w pracach, zebraniach i innych przedsięwzięciach LGD,</w:t>
      </w:r>
    </w:p>
    <w:p w14:paraId="204E2578" w14:textId="245F5761" w:rsidR="0017067F" w:rsidRPr="000A0782" w:rsidRDefault="0017067F" w:rsidP="0017067F">
      <w:pPr>
        <w:widowControl w:val="0"/>
        <w:numPr>
          <w:ilvl w:val="0"/>
          <w:numId w:val="64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 xml:space="preserve">uczestniczyć wraz z innymi członkami LGD w panelach dyskusyjnych oraz forach internetowych dotyczących funkcjonowania LGD oraz wdrażania LSR </w:t>
      </w:r>
      <w:r w:rsidR="00992159">
        <w:rPr>
          <w:rFonts w:eastAsia="Calibri" w:cs="Calibri"/>
          <w:lang w:eastAsia="ar-SA"/>
        </w:rPr>
        <w:t xml:space="preserve">udostępnionych </w:t>
      </w:r>
      <w:r w:rsidRPr="000A0782">
        <w:rPr>
          <w:rFonts w:eastAsia="Calibri" w:cs="Calibri"/>
          <w:lang w:eastAsia="ar-SA"/>
        </w:rPr>
        <w:t xml:space="preserve">w tym celu przez Zarząd LGD, </w:t>
      </w:r>
    </w:p>
    <w:p w14:paraId="2E5C52E2" w14:textId="77777777" w:rsidR="0017067F" w:rsidRPr="000A0782" w:rsidRDefault="0017067F" w:rsidP="0017067F">
      <w:pPr>
        <w:widowControl w:val="0"/>
        <w:numPr>
          <w:ilvl w:val="0"/>
          <w:numId w:val="7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Członek LGD obowiązany jest do:</w:t>
      </w:r>
    </w:p>
    <w:p w14:paraId="26E4725B" w14:textId="77777777" w:rsidR="0017067F" w:rsidRPr="000A0782" w:rsidRDefault="0017067F" w:rsidP="0017067F">
      <w:pPr>
        <w:widowControl w:val="0"/>
        <w:numPr>
          <w:ilvl w:val="0"/>
          <w:numId w:val="71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 xml:space="preserve">przestrzegania statutu, regulaminów i uchwał władz LGD, </w:t>
      </w:r>
    </w:p>
    <w:p w14:paraId="2503E720" w14:textId="77777777" w:rsidR="0017067F" w:rsidRPr="000A0782" w:rsidRDefault="0017067F" w:rsidP="0017067F">
      <w:pPr>
        <w:widowControl w:val="0"/>
        <w:numPr>
          <w:ilvl w:val="0"/>
          <w:numId w:val="71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regularnego opłacania składek na rzecz LGD,</w:t>
      </w:r>
    </w:p>
    <w:p w14:paraId="21C676D7" w14:textId="77777777" w:rsidR="0017067F" w:rsidRPr="000A0782" w:rsidRDefault="0017067F" w:rsidP="0017067F">
      <w:pPr>
        <w:widowControl w:val="0"/>
        <w:numPr>
          <w:ilvl w:val="0"/>
          <w:numId w:val="71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czynnego uczestnictwa w realizacji celów statutowych LGD,</w:t>
      </w:r>
    </w:p>
    <w:p w14:paraId="55C9E321" w14:textId="77777777" w:rsidR="0017067F" w:rsidRPr="000A0782" w:rsidRDefault="0017067F" w:rsidP="0017067F">
      <w:pPr>
        <w:widowControl w:val="0"/>
        <w:numPr>
          <w:ilvl w:val="0"/>
          <w:numId w:val="71"/>
        </w:numPr>
        <w:tabs>
          <w:tab w:val="left" w:pos="-2977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dbanie o należytą realizację LSR.</w:t>
      </w:r>
    </w:p>
    <w:p w14:paraId="3D1B5EB3" w14:textId="77777777" w:rsidR="0017067F" w:rsidRPr="000A0782" w:rsidRDefault="0017067F" w:rsidP="00283949">
      <w:pPr>
        <w:widowControl w:val="0"/>
        <w:numPr>
          <w:ilvl w:val="0"/>
          <w:numId w:val="7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Calibri"/>
          <w:b/>
          <w:sz w:val="22"/>
          <w:szCs w:val="22"/>
          <w:lang w:eastAsia="ar-SA"/>
        </w:rPr>
      </w:pPr>
      <w:r w:rsidRPr="000A0782">
        <w:rPr>
          <w:rFonts w:eastAsia="Calibri" w:cs="Calibri"/>
          <w:lang w:eastAsia="ar-SA"/>
        </w:rPr>
        <w:t>Osoby prawne wykonują swoje prawa poprzez pełnomocnika wskazanego w uchwale o której mowa w § 13.</w:t>
      </w:r>
      <w:r w:rsidRPr="000A078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</w:p>
    <w:p w14:paraId="5E0CE094" w14:textId="77777777" w:rsidR="0017067F" w:rsidRPr="00454B52" w:rsidRDefault="0017067F" w:rsidP="001D7051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54B52">
        <w:rPr>
          <w:rFonts w:eastAsia="Calibri" w:cs="Calibri"/>
          <w:b/>
          <w:bCs/>
          <w:lang w:eastAsia="ar-SA"/>
        </w:rPr>
        <w:t>§ 15</w:t>
      </w:r>
    </w:p>
    <w:p w14:paraId="2F1068A8" w14:textId="77777777" w:rsidR="0017067F" w:rsidRPr="00454B52" w:rsidRDefault="0017067F" w:rsidP="0017067F">
      <w:pPr>
        <w:widowControl w:val="0"/>
        <w:tabs>
          <w:tab w:val="left" w:pos="-2977"/>
        </w:tabs>
        <w:suppressAutoHyphens/>
        <w:autoSpaceDE w:val="0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Członkostwo w LGD ustaje:</w:t>
      </w:r>
    </w:p>
    <w:p w14:paraId="238BB52C" w14:textId="77777777" w:rsidR="0017067F" w:rsidRPr="00454B52" w:rsidRDefault="0017067F" w:rsidP="0017067F">
      <w:pPr>
        <w:widowControl w:val="0"/>
        <w:numPr>
          <w:ilvl w:val="0"/>
          <w:numId w:val="7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 xml:space="preserve">w przypadku jednostek samorządu terytorialnego szczebla gminnego gdy zachodzą </w:t>
      </w:r>
      <w:r w:rsidRPr="00454B52">
        <w:rPr>
          <w:rFonts w:eastAsia="Calibri" w:cs="Calibri"/>
          <w:lang w:eastAsia="ar-SA"/>
        </w:rPr>
        <w:lastRenderedPageBreak/>
        <w:t>jednocześnie następujące warunki:</w:t>
      </w:r>
    </w:p>
    <w:p w14:paraId="41B21F0B" w14:textId="77777777" w:rsidR="0017067F" w:rsidRPr="00454B52" w:rsidRDefault="0017067F" w:rsidP="0017067F">
      <w:pPr>
        <w:widowControl w:val="0"/>
        <w:numPr>
          <w:ilvl w:val="0"/>
          <w:numId w:val="6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złożenie Zarządowi uchwały Rady Gminy z decyzją o wystąpieniu z LGD,</w:t>
      </w:r>
    </w:p>
    <w:p w14:paraId="695DBC77" w14:textId="77777777" w:rsidR="0017067F" w:rsidRPr="00454B52" w:rsidRDefault="0017067F" w:rsidP="0017067F">
      <w:pPr>
        <w:widowControl w:val="0"/>
        <w:numPr>
          <w:ilvl w:val="0"/>
          <w:numId w:val="6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uregulowanie wszelkich zobowiązań finansowych;</w:t>
      </w:r>
    </w:p>
    <w:p w14:paraId="4C140868" w14:textId="77777777" w:rsidR="0017067F" w:rsidRPr="00454B52" w:rsidRDefault="0017067F" w:rsidP="0017067F">
      <w:pPr>
        <w:widowControl w:val="0"/>
        <w:numPr>
          <w:ilvl w:val="0"/>
          <w:numId w:val="63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przypadku innej osoby prawnej gdy zachodzi jeden z poniższych warunków:</w:t>
      </w:r>
    </w:p>
    <w:p w14:paraId="37935C31" w14:textId="77777777" w:rsidR="0017067F" w:rsidRPr="00454B52" w:rsidRDefault="0017067F" w:rsidP="0017067F">
      <w:pPr>
        <w:widowControl w:val="0"/>
        <w:numPr>
          <w:ilvl w:val="0"/>
          <w:numId w:val="69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złożenie Zarządowi uchwały organu stanowiącego z decyzją o wystąpieniu z LGD,</w:t>
      </w:r>
    </w:p>
    <w:p w14:paraId="2B44988C" w14:textId="77777777" w:rsidR="0017067F" w:rsidRPr="00454B52" w:rsidRDefault="0017067F" w:rsidP="0017067F">
      <w:pPr>
        <w:widowControl w:val="0"/>
        <w:numPr>
          <w:ilvl w:val="0"/>
          <w:numId w:val="69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utrata osobowości prawnej, postawienie w stan likwidacji lub ogłoszenie upadłości,</w:t>
      </w:r>
    </w:p>
    <w:p w14:paraId="019CF70C" w14:textId="77777777" w:rsidR="0017067F" w:rsidRPr="00454B52" w:rsidRDefault="0017067F" w:rsidP="002B552D">
      <w:pPr>
        <w:widowControl w:val="0"/>
        <w:numPr>
          <w:ilvl w:val="0"/>
          <w:numId w:val="69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wykluczenie uchwałą Zarządu z powodu nieprzestrzegania postanowień statutu, regulaminów i uchwał władz LGD, działania na szkodę LGD;</w:t>
      </w:r>
    </w:p>
    <w:p w14:paraId="7DBE4612" w14:textId="77777777" w:rsidR="0017067F" w:rsidRPr="00454B52" w:rsidRDefault="0017067F" w:rsidP="0017067F">
      <w:pPr>
        <w:widowControl w:val="0"/>
        <w:numPr>
          <w:ilvl w:val="0"/>
          <w:numId w:val="73"/>
        </w:numPr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przypadku osoby fizycznej gdy zachodzi jeden z poniższych warunków:</w:t>
      </w:r>
    </w:p>
    <w:p w14:paraId="07932205" w14:textId="77777777" w:rsidR="0017067F" w:rsidRPr="00454B52" w:rsidRDefault="0017067F" w:rsidP="0017067F">
      <w:pPr>
        <w:widowControl w:val="0"/>
        <w:numPr>
          <w:ilvl w:val="0"/>
          <w:numId w:val="68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złożeniu dobrowolnej rezygnacji zgłoszonej na piśmie Zarządowi,</w:t>
      </w:r>
    </w:p>
    <w:p w14:paraId="328CD409" w14:textId="77777777" w:rsidR="0017067F" w:rsidRPr="00454B52" w:rsidRDefault="0017067F" w:rsidP="0017067F">
      <w:pPr>
        <w:widowControl w:val="0"/>
        <w:numPr>
          <w:ilvl w:val="0"/>
          <w:numId w:val="68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śmierci,</w:t>
      </w:r>
    </w:p>
    <w:p w14:paraId="39DEDEFE" w14:textId="77777777" w:rsidR="003261BD" w:rsidRPr="00454B52" w:rsidRDefault="0017067F" w:rsidP="003261BD">
      <w:pPr>
        <w:widowControl w:val="0"/>
        <w:numPr>
          <w:ilvl w:val="0"/>
          <w:numId w:val="68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utraty praw publicznych na skutek prawomocnego wyroku sądu,</w:t>
      </w:r>
    </w:p>
    <w:p w14:paraId="60A855EB" w14:textId="67A4D727" w:rsidR="0017067F" w:rsidRPr="00454B52" w:rsidRDefault="0017067F" w:rsidP="003261BD">
      <w:pPr>
        <w:widowControl w:val="0"/>
        <w:numPr>
          <w:ilvl w:val="0"/>
          <w:numId w:val="68"/>
        </w:numPr>
        <w:tabs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 xml:space="preserve">wykluczenia uchwałą Zarządu z powodu niepłacenia składek członkowskich, nieprzestrzegania postanowień statutu, regulaminów i uchwał władz LGD, </w:t>
      </w:r>
      <w:r w:rsidR="004A71B8" w:rsidRPr="00454B52">
        <w:t xml:space="preserve">nieusprawiedliwionej nieobecności na trzech kolejnych Walnych Zebraniach Członków, </w:t>
      </w:r>
      <w:r w:rsidRPr="00454B52">
        <w:rPr>
          <w:rFonts w:eastAsia="Calibri" w:cs="Calibri"/>
          <w:lang w:eastAsia="ar-SA"/>
        </w:rPr>
        <w:t>działania na szkodę LGD;</w:t>
      </w:r>
    </w:p>
    <w:p w14:paraId="7CC2D9B0" w14:textId="0662BA79" w:rsidR="004A71B8" w:rsidRPr="00454B52" w:rsidRDefault="0017067F" w:rsidP="004A71B8">
      <w:pPr>
        <w:widowControl w:val="0"/>
        <w:numPr>
          <w:ilvl w:val="0"/>
          <w:numId w:val="74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 xml:space="preserve">członek LGD zostaje zawieszony w prawach członkowskich na mocy uchwały Zarządu w przypadku zaległości w opłacaniu składek członkowskich za okres dłuższy niż </w:t>
      </w:r>
      <w:r w:rsidR="002B552D">
        <w:rPr>
          <w:rFonts w:eastAsia="Calibri" w:cs="Calibri"/>
          <w:lang w:eastAsia="ar-SA"/>
        </w:rPr>
        <w:br/>
      </w:r>
      <w:r w:rsidRPr="00454B52">
        <w:rPr>
          <w:rFonts w:eastAsia="Calibri" w:cs="Calibri"/>
          <w:lang w:eastAsia="ar-SA"/>
        </w:rPr>
        <w:t>6 miesięcy.</w:t>
      </w:r>
    </w:p>
    <w:p w14:paraId="374CCD24" w14:textId="77777777" w:rsidR="0017067F" w:rsidRPr="000A0782" w:rsidRDefault="0017067F" w:rsidP="0099215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0A0782">
        <w:rPr>
          <w:rFonts w:eastAsia="Calibri" w:cs="Calibri"/>
          <w:b/>
          <w:bCs/>
          <w:lang w:eastAsia="ar-SA"/>
        </w:rPr>
        <w:t>§ 16</w:t>
      </w:r>
    </w:p>
    <w:p w14:paraId="3F7B70CF" w14:textId="3406232E" w:rsidR="003261BD" w:rsidRPr="00992159" w:rsidRDefault="0017067F" w:rsidP="00992159">
      <w:pPr>
        <w:widowControl w:val="0"/>
        <w:tabs>
          <w:tab w:val="left" w:pos="-2977"/>
        </w:tabs>
        <w:suppressAutoHyphens/>
        <w:autoSpaceDE w:val="0"/>
        <w:spacing w:line="360" w:lineRule="auto"/>
        <w:jc w:val="both"/>
        <w:rPr>
          <w:rFonts w:eastAsia="Calibri" w:cs="Calibri"/>
          <w:lang w:eastAsia="ar-SA"/>
        </w:rPr>
      </w:pPr>
      <w:r w:rsidRPr="000A0782">
        <w:rPr>
          <w:rFonts w:eastAsia="Calibri" w:cs="Calibri"/>
          <w:lang w:eastAsia="ar-SA"/>
        </w:rPr>
        <w:t>Członek LGD wykluczony lub zawieszony ma prawo wniesienia odwołania do Walnego Zebrania</w:t>
      </w:r>
      <w:r w:rsidRPr="000A0782">
        <w:rPr>
          <w:rFonts w:eastAsia="Calibri" w:cs="Calibri"/>
          <w:color w:val="FF0000"/>
          <w:lang w:eastAsia="ar-SA"/>
        </w:rPr>
        <w:t xml:space="preserve"> </w:t>
      </w:r>
      <w:r w:rsidRPr="000A0782">
        <w:rPr>
          <w:rFonts w:eastAsia="Calibri" w:cs="Calibri"/>
          <w:lang w:eastAsia="ar-SA"/>
        </w:rPr>
        <w:t>Członków LGD w terminie 14 dni od daty doręczenia uchwały na piśmie. Zebranie rozpatruje odwołanie w czasie najbliższych obrad. Decyzja Walnego zebrania jest ostateczna.</w:t>
      </w:r>
    </w:p>
    <w:p w14:paraId="58C0C6B8" w14:textId="170C6736" w:rsidR="00992159" w:rsidRPr="00F50F0A" w:rsidRDefault="00F50F0A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r w:rsidRPr="00F50F0A">
        <w:rPr>
          <w:rFonts w:eastAsia="Calibri" w:cs="Calibri"/>
          <w:b/>
          <w:bCs/>
          <w:sz w:val="28"/>
          <w:szCs w:val="28"/>
          <w:lang w:eastAsia="ar-SA"/>
        </w:rPr>
        <w:t xml:space="preserve">Rozdział 4 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br/>
        <w:t xml:space="preserve">Władze LGD </w:t>
      </w:r>
    </w:p>
    <w:p w14:paraId="6B07C0D2" w14:textId="51E035DE" w:rsidR="0042692B" w:rsidRPr="00F50F0A" w:rsidRDefault="0042692B" w:rsidP="00C56A53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0A0782">
        <w:rPr>
          <w:rFonts w:eastAsia="Calibri" w:cs="Calibri"/>
          <w:b/>
          <w:bCs/>
          <w:lang w:eastAsia="ar-SA"/>
        </w:rPr>
        <w:t>§ 1</w:t>
      </w:r>
      <w:r>
        <w:rPr>
          <w:rFonts w:eastAsia="Calibri" w:cs="Calibri"/>
          <w:b/>
          <w:bCs/>
          <w:lang w:eastAsia="ar-SA"/>
        </w:rPr>
        <w:t>7</w:t>
      </w:r>
    </w:p>
    <w:p w14:paraId="76BAA531" w14:textId="77777777" w:rsidR="0042692B" w:rsidRPr="0042692B" w:rsidRDefault="0042692B" w:rsidP="00992159">
      <w:pPr>
        <w:widowControl w:val="0"/>
        <w:suppressAutoHyphens/>
        <w:autoSpaceDE w:val="0"/>
        <w:spacing w:line="276" w:lineRule="auto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Władzami LGD są:</w:t>
      </w:r>
    </w:p>
    <w:p w14:paraId="71602D47" w14:textId="148BFB66" w:rsidR="0042692B" w:rsidRDefault="0042692B" w:rsidP="0042692B">
      <w:pPr>
        <w:widowControl w:val="0"/>
        <w:numPr>
          <w:ilvl w:val="0"/>
          <w:numId w:val="9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Walne Zebranie Członków</w:t>
      </w:r>
      <w:r w:rsidR="00E446B4">
        <w:rPr>
          <w:rFonts w:eastAsia="Calibri" w:cs="Calibri"/>
          <w:lang w:eastAsia="ar-SA"/>
        </w:rPr>
        <w:t>,</w:t>
      </w:r>
    </w:p>
    <w:p w14:paraId="35403412" w14:textId="6F6A74B4" w:rsidR="00454B52" w:rsidRPr="00C56A53" w:rsidRDefault="00454B52" w:rsidP="00454B52">
      <w:pPr>
        <w:widowControl w:val="0"/>
        <w:numPr>
          <w:ilvl w:val="0"/>
          <w:numId w:val="9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C56A53">
        <w:rPr>
          <w:rFonts w:eastAsia="Calibri" w:cs="Calibri"/>
          <w:lang w:eastAsia="ar-SA"/>
        </w:rPr>
        <w:t>Rada,</w:t>
      </w:r>
    </w:p>
    <w:p w14:paraId="0B507010" w14:textId="593835B8" w:rsidR="0042692B" w:rsidRPr="0042692B" w:rsidRDefault="0042692B" w:rsidP="0042692B">
      <w:pPr>
        <w:widowControl w:val="0"/>
        <w:numPr>
          <w:ilvl w:val="0"/>
          <w:numId w:val="9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Zarząd</w:t>
      </w:r>
      <w:r w:rsidR="00E446B4">
        <w:rPr>
          <w:rFonts w:eastAsia="Calibri" w:cs="Calibri"/>
          <w:lang w:eastAsia="ar-SA"/>
        </w:rPr>
        <w:t>,</w:t>
      </w:r>
    </w:p>
    <w:p w14:paraId="763244A0" w14:textId="5C71C07D" w:rsidR="00A475EF" w:rsidRDefault="0042692B" w:rsidP="00A475EF">
      <w:pPr>
        <w:widowControl w:val="0"/>
        <w:numPr>
          <w:ilvl w:val="0"/>
          <w:numId w:val="9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Komisja Rewizyjna</w:t>
      </w:r>
      <w:r w:rsidR="00E446B4">
        <w:rPr>
          <w:rFonts w:eastAsia="Calibri" w:cs="Calibri"/>
          <w:lang w:eastAsia="ar-SA"/>
        </w:rPr>
        <w:t>,</w:t>
      </w:r>
    </w:p>
    <w:p w14:paraId="078DDA7E" w14:textId="6803C5E6" w:rsidR="00C854D6" w:rsidRPr="0042692B" w:rsidRDefault="00C854D6" w:rsidP="00C854D6">
      <w:pPr>
        <w:widowControl w:val="0"/>
        <w:tabs>
          <w:tab w:val="left" w:pos="-2977"/>
        </w:tabs>
        <w:suppressAutoHyphens/>
        <w:autoSpaceDE w:val="0"/>
        <w:spacing w:after="240" w:line="276" w:lineRule="auto"/>
        <w:ind w:left="426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                   </w:t>
      </w:r>
      <w:r w:rsidR="00E446B4">
        <w:rPr>
          <w:rFonts w:eastAsia="Calibri" w:cs="Calibri"/>
          <w:lang w:eastAsia="ar-SA"/>
        </w:rPr>
        <w:t>zwane dalej organami LGD.</w:t>
      </w:r>
    </w:p>
    <w:p w14:paraId="4EEABB1E" w14:textId="77777777" w:rsidR="0042692B" w:rsidRPr="0042692B" w:rsidRDefault="0042692B" w:rsidP="00283949">
      <w:pPr>
        <w:widowControl w:val="0"/>
        <w:suppressAutoHyphens/>
        <w:autoSpaceDE w:val="0"/>
        <w:spacing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18</w:t>
      </w:r>
    </w:p>
    <w:p w14:paraId="1A6F2A49" w14:textId="3E955757" w:rsidR="00E446B4" w:rsidRDefault="00E446B4" w:rsidP="00992159">
      <w:pPr>
        <w:widowControl w:val="0"/>
        <w:numPr>
          <w:ilvl w:val="0"/>
          <w:numId w:val="9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E446B4">
        <w:rPr>
          <w:rFonts w:eastAsia="Calibri" w:cs="Calibri"/>
          <w:lang w:eastAsia="ar-SA"/>
        </w:rPr>
        <w:t xml:space="preserve">Członkowie </w:t>
      </w:r>
      <w:r>
        <w:rPr>
          <w:rFonts w:eastAsia="Calibri" w:cs="Calibri"/>
          <w:lang w:eastAsia="ar-SA"/>
        </w:rPr>
        <w:t>organów LGD</w:t>
      </w:r>
      <w:r w:rsidRPr="00E446B4">
        <w:rPr>
          <w:rFonts w:eastAsia="Calibri" w:cs="Calibri"/>
          <w:lang w:eastAsia="ar-SA"/>
        </w:rPr>
        <w:t xml:space="preserve"> są wybierani i odwoływani przez Walne Zebranie Członków. </w:t>
      </w:r>
    </w:p>
    <w:p w14:paraId="6F88BB16" w14:textId="77777777" w:rsidR="00E446B4" w:rsidRDefault="00E446B4" w:rsidP="00992159">
      <w:pPr>
        <w:widowControl w:val="0"/>
        <w:numPr>
          <w:ilvl w:val="0"/>
          <w:numId w:val="9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Wyboru </w:t>
      </w:r>
      <w:r w:rsidRPr="00E446B4">
        <w:rPr>
          <w:rFonts w:eastAsia="Calibri" w:cs="Calibri"/>
          <w:lang w:eastAsia="ar-SA"/>
        </w:rPr>
        <w:t xml:space="preserve">członków organów </w:t>
      </w:r>
      <w:r>
        <w:rPr>
          <w:rFonts w:eastAsia="Calibri" w:cs="Calibri"/>
          <w:lang w:eastAsia="ar-SA"/>
        </w:rPr>
        <w:t xml:space="preserve">LGD </w:t>
      </w:r>
      <w:r w:rsidRPr="00E446B4">
        <w:rPr>
          <w:rFonts w:eastAsia="Calibri" w:cs="Calibri"/>
          <w:lang w:eastAsia="ar-SA"/>
        </w:rPr>
        <w:t xml:space="preserve">dokonuje się spośród kandydatów, członków </w:t>
      </w:r>
      <w:r>
        <w:rPr>
          <w:rFonts w:eastAsia="Calibri" w:cs="Calibri"/>
          <w:lang w:eastAsia="ar-SA"/>
        </w:rPr>
        <w:t>LGD</w:t>
      </w:r>
      <w:r w:rsidRPr="00E446B4">
        <w:rPr>
          <w:rFonts w:eastAsia="Calibri" w:cs="Calibri"/>
          <w:lang w:eastAsia="ar-SA"/>
        </w:rPr>
        <w:t>, którzy wyrazili zgodę na kandydowanie.</w:t>
      </w:r>
    </w:p>
    <w:p w14:paraId="27A95698" w14:textId="3632F6C2" w:rsidR="00E446B4" w:rsidRPr="00E446B4" w:rsidRDefault="00E446B4" w:rsidP="00992159">
      <w:pPr>
        <w:widowControl w:val="0"/>
        <w:numPr>
          <w:ilvl w:val="0"/>
          <w:numId w:val="9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E446B4">
        <w:rPr>
          <w:rFonts w:cs="Calibri"/>
          <w:lang w:eastAsia="ar-SA"/>
        </w:rPr>
        <w:t>Członkiem organu</w:t>
      </w:r>
      <w:r>
        <w:rPr>
          <w:rFonts w:cs="Calibri"/>
          <w:lang w:eastAsia="ar-SA"/>
        </w:rPr>
        <w:t xml:space="preserve"> LGD</w:t>
      </w:r>
      <w:r w:rsidRPr="00E446B4">
        <w:rPr>
          <w:rFonts w:cs="Calibri"/>
          <w:lang w:eastAsia="ar-SA"/>
        </w:rPr>
        <w:t xml:space="preserve"> nie może być osoba skazana prawomocnym wyrokiem za przestępstwo popełnione umyślnie. </w:t>
      </w:r>
    </w:p>
    <w:p w14:paraId="1E195A79" w14:textId="5A0F1CE1" w:rsidR="0042692B" w:rsidRPr="0042692B" w:rsidRDefault="0042692B" w:rsidP="00992159">
      <w:pPr>
        <w:widowControl w:val="0"/>
        <w:numPr>
          <w:ilvl w:val="0"/>
          <w:numId w:val="9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Wybory do </w:t>
      </w:r>
      <w:r w:rsidR="00E446B4">
        <w:rPr>
          <w:rFonts w:eastAsia="Calibri" w:cs="Calibri"/>
          <w:lang w:eastAsia="ar-SA"/>
        </w:rPr>
        <w:t>organów</w:t>
      </w:r>
      <w:r w:rsidRPr="0042692B">
        <w:rPr>
          <w:rFonts w:eastAsia="Calibri" w:cs="Calibri"/>
          <w:lang w:eastAsia="ar-SA"/>
        </w:rPr>
        <w:t xml:space="preserve"> LGD odbywają się w głosowaniu </w:t>
      </w:r>
      <w:r w:rsidR="00A95024">
        <w:rPr>
          <w:rFonts w:eastAsia="Calibri" w:cs="Calibri"/>
          <w:lang w:eastAsia="ar-SA"/>
        </w:rPr>
        <w:t>jawnym</w:t>
      </w:r>
      <w:r w:rsidRPr="0042692B">
        <w:rPr>
          <w:rFonts w:eastAsia="Calibri" w:cs="Calibri"/>
          <w:lang w:eastAsia="ar-SA"/>
        </w:rPr>
        <w:t xml:space="preserve"> w obecności ponad </w:t>
      </w:r>
      <w:r w:rsidRPr="0042692B">
        <w:rPr>
          <w:rFonts w:eastAsia="Calibri" w:cs="Calibri"/>
          <w:lang w:eastAsia="ar-SA"/>
        </w:rPr>
        <w:lastRenderedPageBreak/>
        <w:t>połowy liczby uprawnionych do głosowania Członków LGD</w:t>
      </w:r>
      <w:r w:rsidR="00501E5F">
        <w:rPr>
          <w:rFonts w:eastAsia="Calibri" w:cs="Calibri"/>
          <w:lang w:eastAsia="ar-SA"/>
        </w:rPr>
        <w:t xml:space="preserve">. </w:t>
      </w:r>
      <w:r w:rsidRPr="0042692B">
        <w:rPr>
          <w:rFonts w:eastAsia="Calibri" w:cs="Calibri"/>
          <w:lang w:eastAsia="ar-SA"/>
        </w:rPr>
        <w:t xml:space="preserve">Wybrana osoba może być członkiem tylko jednego z organów wymienionych w </w:t>
      </w:r>
      <w:r w:rsidRPr="0042692B">
        <w:rPr>
          <w:rFonts w:eastAsia="Calibri" w:cs="Calibri"/>
          <w:b/>
          <w:bCs/>
          <w:lang w:eastAsia="ar-SA"/>
        </w:rPr>
        <w:t>§</w:t>
      </w:r>
      <w:r w:rsidRPr="0042692B">
        <w:rPr>
          <w:rFonts w:eastAsia="Calibri" w:cs="Calibri"/>
          <w:lang w:eastAsia="ar-SA"/>
        </w:rPr>
        <w:t xml:space="preserve"> 17.</w:t>
      </w:r>
    </w:p>
    <w:p w14:paraId="1F397ABE" w14:textId="77777777" w:rsidR="00E446B4" w:rsidRPr="00454B52" w:rsidRDefault="0042692B" w:rsidP="00992159">
      <w:pPr>
        <w:widowControl w:val="0"/>
        <w:numPr>
          <w:ilvl w:val="0"/>
          <w:numId w:val="8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przypadku nieobecności wymaganej w § 18 ust. 1 liczby osób do głosowania w trakcie wyboru Władz LGD Zarząd zwołuje Walne Zebranie w drugim terminie, nie później niż 21 dni po terminie pierwszym. W takim przypadku uchwały zapadają zwykłą większością głosów, bez względu na liczbę obecnych członków uprawnionych do głosowania.</w:t>
      </w:r>
    </w:p>
    <w:p w14:paraId="12E3373B" w14:textId="108F5320" w:rsidR="00E446B4" w:rsidRPr="00454B52" w:rsidRDefault="00501E5F" w:rsidP="00992159">
      <w:pPr>
        <w:widowControl w:val="0"/>
        <w:numPr>
          <w:ilvl w:val="0"/>
          <w:numId w:val="8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cs="Calibri"/>
          <w:lang w:eastAsia="ar-SA"/>
        </w:rPr>
        <w:t xml:space="preserve">Kadencja władz LGD trwa </w:t>
      </w:r>
      <w:r w:rsidR="00454B52" w:rsidRPr="00454B52">
        <w:rPr>
          <w:rFonts w:cs="Calibri"/>
          <w:lang w:eastAsia="ar-SA"/>
        </w:rPr>
        <w:t>5</w:t>
      </w:r>
      <w:r w:rsidRPr="00454B52">
        <w:rPr>
          <w:rFonts w:cs="Calibri"/>
          <w:lang w:eastAsia="ar-SA"/>
        </w:rPr>
        <w:t xml:space="preserve"> lat i kończy się z chwilą wyboru </w:t>
      </w:r>
      <w:r w:rsidR="00E446B4" w:rsidRPr="00454B52">
        <w:rPr>
          <w:rFonts w:cs="Calibri"/>
          <w:lang w:eastAsia="ar-SA"/>
        </w:rPr>
        <w:t>władz</w:t>
      </w:r>
      <w:r w:rsidRPr="00454B52">
        <w:rPr>
          <w:rFonts w:cs="Calibri"/>
          <w:lang w:eastAsia="ar-SA"/>
        </w:rPr>
        <w:t xml:space="preserve"> </w:t>
      </w:r>
      <w:r w:rsidR="00E446B4" w:rsidRPr="00454B52">
        <w:rPr>
          <w:rFonts w:cs="Calibri"/>
          <w:lang w:eastAsia="ar-SA"/>
        </w:rPr>
        <w:t xml:space="preserve">LGD </w:t>
      </w:r>
      <w:r w:rsidRPr="00454B52">
        <w:rPr>
          <w:rFonts w:cs="Calibri"/>
          <w:lang w:eastAsia="ar-SA"/>
        </w:rPr>
        <w:t>nowej kadencji.</w:t>
      </w:r>
      <w:r w:rsidR="00E446B4" w:rsidRPr="00454B52">
        <w:t xml:space="preserve"> </w:t>
      </w:r>
    </w:p>
    <w:p w14:paraId="5E4DD5F1" w14:textId="3723ADED" w:rsidR="00501E5F" w:rsidRPr="00454B52" w:rsidRDefault="00E76EF6" w:rsidP="00992159">
      <w:pPr>
        <w:widowControl w:val="0"/>
        <w:numPr>
          <w:ilvl w:val="0"/>
          <w:numId w:val="8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razie zmniejszenia się składu organu LGD Zarząd zwołuje Walne Zebranie Członków w celu uzupełnienia składu.</w:t>
      </w:r>
    </w:p>
    <w:p w14:paraId="0CDD4A3C" w14:textId="77777777" w:rsidR="0042692B" w:rsidRPr="0042692B" w:rsidRDefault="0042692B" w:rsidP="0042692B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Walne Zebranie Członków</w:t>
      </w:r>
    </w:p>
    <w:p w14:paraId="2075996B" w14:textId="77777777" w:rsidR="0042692B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19</w:t>
      </w:r>
    </w:p>
    <w:p w14:paraId="5A8B6B7F" w14:textId="77777777" w:rsidR="0042692B" w:rsidRPr="0042692B" w:rsidRDefault="0042692B" w:rsidP="0042692B">
      <w:pPr>
        <w:widowControl w:val="0"/>
        <w:numPr>
          <w:ilvl w:val="0"/>
          <w:numId w:val="91"/>
        </w:numPr>
        <w:tabs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Walne Zebranie Członków jest najwyższą władzą LGD.</w:t>
      </w:r>
    </w:p>
    <w:p w14:paraId="31A7C7DF" w14:textId="77777777" w:rsidR="0042692B" w:rsidRPr="0042692B" w:rsidRDefault="0042692B" w:rsidP="0042692B">
      <w:pPr>
        <w:widowControl w:val="0"/>
        <w:numPr>
          <w:ilvl w:val="0"/>
          <w:numId w:val="91"/>
        </w:numPr>
        <w:tabs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Walne Zebranie może być zwołane jako:</w:t>
      </w:r>
    </w:p>
    <w:p w14:paraId="0CAB7C99" w14:textId="77777777" w:rsidR="0042692B" w:rsidRPr="0042692B" w:rsidRDefault="0042692B" w:rsidP="0042692B">
      <w:pPr>
        <w:widowControl w:val="0"/>
        <w:numPr>
          <w:ilvl w:val="0"/>
          <w:numId w:val="94"/>
        </w:numPr>
        <w:tabs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Zwyczajne,</w:t>
      </w:r>
    </w:p>
    <w:p w14:paraId="29D7B11B" w14:textId="77777777" w:rsidR="0042692B" w:rsidRPr="0042692B" w:rsidRDefault="0042692B" w:rsidP="0042692B">
      <w:pPr>
        <w:widowControl w:val="0"/>
        <w:numPr>
          <w:ilvl w:val="0"/>
          <w:numId w:val="94"/>
        </w:numPr>
        <w:tabs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Nadzwyczajne.</w:t>
      </w:r>
    </w:p>
    <w:p w14:paraId="52B22323" w14:textId="059A97AB" w:rsidR="0042692B" w:rsidRPr="0042692B" w:rsidRDefault="0042692B" w:rsidP="0042692B">
      <w:pPr>
        <w:widowControl w:val="0"/>
        <w:numPr>
          <w:ilvl w:val="0"/>
          <w:numId w:val="91"/>
        </w:numPr>
        <w:tabs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Zwyczajne Walne Zebranie jest zwoływane przez Zarząd raz w roku jako sprawozdawcze </w:t>
      </w:r>
      <w:r w:rsidRPr="00454B52">
        <w:rPr>
          <w:rFonts w:eastAsia="Calibri" w:cs="Calibri"/>
          <w:lang w:eastAsia="ar-SA"/>
        </w:rPr>
        <w:t xml:space="preserve">i co </w:t>
      </w:r>
      <w:r w:rsidR="00454B52" w:rsidRPr="00454B52">
        <w:rPr>
          <w:rFonts w:eastAsia="Calibri" w:cs="Calibri"/>
          <w:lang w:eastAsia="ar-SA"/>
        </w:rPr>
        <w:t>pięć</w:t>
      </w:r>
      <w:r w:rsidRPr="00454B52">
        <w:rPr>
          <w:rFonts w:eastAsia="Calibri" w:cs="Calibri"/>
          <w:lang w:eastAsia="ar-SA"/>
        </w:rPr>
        <w:t xml:space="preserve"> lat </w:t>
      </w:r>
      <w:r w:rsidRPr="0042692B">
        <w:rPr>
          <w:rFonts w:eastAsia="Calibri" w:cs="Calibri"/>
          <w:lang w:eastAsia="ar-SA"/>
        </w:rPr>
        <w:t xml:space="preserve">jako sprawozdawczo – wyborcze. O terminie, miejscu obrad i propozycjach porządku obrad oraz projektach podejmowanych uchwał Zarząd zawiadamia pisemnie wszystkich członków co najmniej na </w:t>
      </w:r>
      <w:r w:rsidR="00A95024">
        <w:rPr>
          <w:rFonts w:eastAsia="Calibri" w:cs="Calibri"/>
          <w:lang w:eastAsia="ar-SA"/>
        </w:rPr>
        <w:t>7</w:t>
      </w:r>
      <w:r w:rsidRPr="0042692B">
        <w:rPr>
          <w:rFonts w:eastAsia="Calibri" w:cs="Calibri"/>
          <w:lang w:eastAsia="ar-SA"/>
        </w:rPr>
        <w:t xml:space="preserve"> dni przed wyznaczonym terminem.</w:t>
      </w:r>
    </w:p>
    <w:p w14:paraId="16FAD6C0" w14:textId="77777777" w:rsidR="0042692B" w:rsidRPr="0042692B" w:rsidRDefault="0042692B" w:rsidP="0042692B">
      <w:pPr>
        <w:widowControl w:val="0"/>
        <w:numPr>
          <w:ilvl w:val="0"/>
          <w:numId w:val="102"/>
        </w:numPr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Nadzwyczajne Walne Zebranie jest zwoływane przez Zarząd:</w:t>
      </w:r>
    </w:p>
    <w:p w14:paraId="300D3FD8" w14:textId="77777777" w:rsidR="0042692B" w:rsidRPr="0042692B" w:rsidRDefault="0042692B" w:rsidP="0042692B">
      <w:pPr>
        <w:widowControl w:val="0"/>
        <w:numPr>
          <w:ilvl w:val="0"/>
          <w:numId w:val="101"/>
        </w:numPr>
        <w:tabs>
          <w:tab w:val="clear" w:pos="0"/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 własnej inicjatywy,</w:t>
      </w:r>
    </w:p>
    <w:p w14:paraId="07570EE0" w14:textId="77777777" w:rsidR="0042692B" w:rsidRPr="0042692B" w:rsidRDefault="0042692B" w:rsidP="0042692B">
      <w:pPr>
        <w:widowControl w:val="0"/>
        <w:numPr>
          <w:ilvl w:val="0"/>
          <w:numId w:val="101"/>
        </w:numPr>
        <w:tabs>
          <w:tab w:val="clear" w:pos="0"/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na pisemny wniosek Komisji Rewizyjnej,</w:t>
      </w:r>
    </w:p>
    <w:p w14:paraId="31E24CD7" w14:textId="62DA41ED" w:rsidR="0042692B" w:rsidRPr="0042692B" w:rsidRDefault="0042692B" w:rsidP="0042692B">
      <w:pPr>
        <w:widowControl w:val="0"/>
        <w:numPr>
          <w:ilvl w:val="0"/>
          <w:numId w:val="101"/>
        </w:numPr>
        <w:tabs>
          <w:tab w:val="clear" w:pos="0"/>
          <w:tab w:val="left" w:pos="-3119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na pisemny wniosek co </w:t>
      </w:r>
      <w:r w:rsidRPr="00454B52">
        <w:rPr>
          <w:rFonts w:eastAsia="Calibri" w:cs="Calibri"/>
          <w:lang w:eastAsia="ar-SA"/>
        </w:rPr>
        <w:t xml:space="preserve">najmniej </w:t>
      </w:r>
      <w:r w:rsidRPr="00454B52">
        <w:rPr>
          <w:rFonts w:eastAsia="Calibri" w:cs="Calibri"/>
          <w:u w:val="single"/>
          <w:lang w:eastAsia="ar-SA"/>
        </w:rPr>
        <w:t>10%</w:t>
      </w:r>
      <w:r w:rsidR="00992159">
        <w:rPr>
          <w:rFonts w:ascii="Calibri" w:eastAsia="Calibri" w:hAnsi="Calibri" w:cs="Calibri"/>
          <w:sz w:val="16"/>
          <w:szCs w:val="16"/>
          <w:lang w:eastAsia="ar-SA"/>
        </w:rPr>
        <w:t xml:space="preserve"> </w:t>
      </w:r>
      <w:r w:rsidR="00992159" w:rsidRPr="00992159">
        <w:rPr>
          <w:rFonts w:ascii="Calibri" w:eastAsia="Calibri" w:hAnsi="Calibri" w:cs="Calibri"/>
          <w:lang w:eastAsia="ar-SA"/>
        </w:rPr>
        <w:t>o</w:t>
      </w:r>
      <w:r w:rsidRPr="00992159">
        <w:rPr>
          <w:rFonts w:eastAsia="Calibri" w:cs="Calibri"/>
          <w:lang w:eastAsia="ar-SA"/>
        </w:rPr>
        <w:t>gólnej</w:t>
      </w:r>
      <w:r w:rsidRPr="0042692B">
        <w:rPr>
          <w:rFonts w:eastAsia="Calibri" w:cs="Calibri"/>
          <w:lang w:eastAsia="ar-SA"/>
        </w:rPr>
        <w:t xml:space="preserve"> liczby członków zwyczajnych stowarzyszenia.</w:t>
      </w:r>
    </w:p>
    <w:p w14:paraId="51AAA70D" w14:textId="5371A355" w:rsidR="0042692B" w:rsidRPr="0042692B" w:rsidRDefault="0042692B" w:rsidP="00992159">
      <w:pPr>
        <w:widowControl w:val="0"/>
        <w:suppressAutoHyphens/>
        <w:autoSpaceDE w:val="0"/>
        <w:spacing w:line="276" w:lineRule="auto"/>
        <w:ind w:left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O terminie, miejscu, proponowanym porządku obrad oraz projektach podejmowanych uchwał Zarząd zawiadamia na co najmniej </w:t>
      </w:r>
      <w:r w:rsidR="00A95024">
        <w:rPr>
          <w:rFonts w:eastAsia="Calibri" w:cs="Calibri"/>
          <w:lang w:eastAsia="ar-SA"/>
        </w:rPr>
        <w:t>7</w:t>
      </w:r>
      <w:r w:rsidRPr="0042692B">
        <w:rPr>
          <w:rFonts w:eastAsia="Calibri" w:cs="Calibri"/>
          <w:lang w:eastAsia="ar-SA"/>
        </w:rPr>
        <w:t xml:space="preserve"> dni przed jego terminem i nie później niż miesiąc od zgłoszenia wniosku. Nadzwyczajne Walne Zebranie obraduje tylko nad sprawami, dla których zostało zwołane.</w:t>
      </w:r>
    </w:p>
    <w:p w14:paraId="1AD77A7D" w14:textId="5B8666CD" w:rsidR="0042692B" w:rsidRPr="0042692B" w:rsidRDefault="0042692B" w:rsidP="00992159">
      <w:pPr>
        <w:widowControl w:val="0"/>
        <w:numPr>
          <w:ilvl w:val="0"/>
          <w:numId w:val="102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Walne Zebranie niezależnie od jego formy obraduje wg uchwalonego przez siebie Regulaminu.</w:t>
      </w:r>
    </w:p>
    <w:p w14:paraId="5782BBF1" w14:textId="77777777" w:rsidR="0042692B" w:rsidRPr="0042692B" w:rsidRDefault="0042692B" w:rsidP="00992159">
      <w:pPr>
        <w:widowControl w:val="0"/>
        <w:numPr>
          <w:ilvl w:val="0"/>
          <w:numId w:val="104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Dopuszcza się przekazanie projektów uchwał, o których mowa w § 19 ust. 3 i 4, w formie plików elektronicznych w formacie doc, rtf, txt, PDF lub innym powszechnie używanym w następujący sposób:</w:t>
      </w:r>
    </w:p>
    <w:p w14:paraId="4D70DEAC" w14:textId="77777777" w:rsidR="0042692B" w:rsidRPr="0042692B" w:rsidRDefault="0042692B" w:rsidP="00992159">
      <w:pPr>
        <w:widowControl w:val="0"/>
        <w:numPr>
          <w:ilvl w:val="0"/>
          <w:numId w:val="92"/>
        </w:numPr>
        <w:tabs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zapisanych na płycie CD lub innym powszechnie stosowanym nośniku elektronicznym załączonych do zawiadomienia, o którym mowa w § 19 ust. 3 i 4,</w:t>
      </w:r>
    </w:p>
    <w:p w14:paraId="7E1B4951" w14:textId="77777777" w:rsidR="0042692B" w:rsidRPr="0042692B" w:rsidRDefault="0042692B" w:rsidP="00992159">
      <w:pPr>
        <w:widowControl w:val="0"/>
        <w:numPr>
          <w:ilvl w:val="0"/>
          <w:numId w:val="92"/>
        </w:numPr>
        <w:tabs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wskazując w zawiadomieniu, o którym mowa w § 19 ust. 3 i 4, dokładny adres strony internetowej, na której zostały umieszczone.</w:t>
      </w:r>
    </w:p>
    <w:p w14:paraId="77D8AAA6" w14:textId="149865DD" w:rsidR="0042692B" w:rsidRPr="0042692B" w:rsidRDefault="0042692B" w:rsidP="00992159">
      <w:pPr>
        <w:widowControl w:val="0"/>
        <w:numPr>
          <w:ilvl w:val="0"/>
          <w:numId w:val="8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Uchwały Walnego Zebrania, z </w:t>
      </w:r>
      <w:r w:rsidRPr="00992159">
        <w:rPr>
          <w:rFonts w:eastAsia="Calibri" w:cs="Calibri"/>
          <w:lang w:eastAsia="ar-SA"/>
        </w:rPr>
        <w:t>zastrzeżeniem § 29 i § 30,</w:t>
      </w:r>
      <w:r w:rsidRPr="0042692B">
        <w:rPr>
          <w:rFonts w:eastAsia="Calibri" w:cs="Calibri"/>
          <w:lang w:eastAsia="ar-SA"/>
        </w:rPr>
        <w:t xml:space="preserve"> zapadają zwykłą większością głosów, w głosowaniu jawnym, w obecności ponad połowy liczby członków uprawnionych do głosowania. W przypadku braku wymaganej liczby osób, o której </w:t>
      </w:r>
      <w:r w:rsidRPr="0042692B">
        <w:rPr>
          <w:rFonts w:eastAsia="Calibri" w:cs="Calibri"/>
          <w:lang w:eastAsia="ar-SA"/>
        </w:rPr>
        <w:lastRenderedPageBreak/>
        <w:t xml:space="preserve">mowa powyżej, Zarząd zwołuje następne Walne Zebranie w terminie 30 min. </w:t>
      </w:r>
      <w:r w:rsidR="002B552D">
        <w:rPr>
          <w:rFonts w:eastAsia="Calibri" w:cs="Calibri"/>
          <w:lang w:eastAsia="ar-SA"/>
        </w:rPr>
        <w:br/>
      </w:r>
      <w:r w:rsidRPr="0042692B">
        <w:rPr>
          <w:rFonts w:eastAsia="Calibri" w:cs="Calibri"/>
          <w:lang w:eastAsia="ar-SA"/>
        </w:rPr>
        <w:t>od zamknięcia obrad Walnego Zebrania z powodu braku wymaganej liczby osób. W takim przypadku Uchwały Walnego Zebrania podejmowane są zwykłą większością głosów osób biorących udział w Walnym Zebraniu.</w:t>
      </w:r>
    </w:p>
    <w:p w14:paraId="4E1796D1" w14:textId="77777777" w:rsidR="0042692B" w:rsidRPr="0042692B" w:rsidRDefault="0042692B" w:rsidP="00992159">
      <w:pPr>
        <w:widowControl w:val="0"/>
        <w:numPr>
          <w:ilvl w:val="0"/>
          <w:numId w:val="8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Walnemu Zebraniem przewodniczy Przewodniczący Walnego Zebrania wybierany każdorazowo spośród jego uczestników w głosowaniu jawnym, bezwzględną większością głosów obecnych Członków LGD uprawnionych do głosowania. Przewodniczący nie może wchodzić w skład Zarządu i Komisji Rewizyjnej.</w:t>
      </w:r>
    </w:p>
    <w:p w14:paraId="7A01BB25" w14:textId="77777777" w:rsidR="0042692B" w:rsidRPr="0042692B" w:rsidRDefault="0042692B" w:rsidP="00992159">
      <w:pPr>
        <w:widowControl w:val="0"/>
        <w:numPr>
          <w:ilvl w:val="0"/>
          <w:numId w:val="8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 przypadku równego rozłożenia głosów w trakcie głosowania, decyduje głos Przewodniczącego Walnego Zebrania.</w:t>
      </w:r>
    </w:p>
    <w:p w14:paraId="2F7577DF" w14:textId="77777777" w:rsidR="0042692B" w:rsidRPr="0042692B" w:rsidRDefault="0042692B" w:rsidP="00992159">
      <w:pPr>
        <w:widowControl w:val="0"/>
        <w:numPr>
          <w:ilvl w:val="0"/>
          <w:numId w:val="85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Każdemu członkowi zwyczajnemu LGD obecnemu na Walnym Zabraniu Członków przysługuje jeden głos.</w:t>
      </w:r>
    </w:p>
    <w:p w14:paraId="4884828C" w14:textId="77777777" w:rsidR="0042692B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20</w:t>
      </w:r>
    </w:p>
    <w:p w14:paraId="1E911B37" w14:textId="77777777" w:rsidR="0042692B" w:rsidRPr="0042692B" w:rsidRDefault="0042692B" w:rsidP="00992159">
      <w:pPr>
        <w:widowControl w:val="0"/>
        <w:suppressAutoHyphens/>
        <w:autoSpaceDE w:val="0"/>
        <w:spacing w:line="276" w:lineRule="auto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Do kompetencji Walnego Zebrania należy podejmowanie uchwał w sprawie:</w:t>
      </w:r>
    </w:p>
    <w:p w14:paraId="3FCDC51A" w14:textId="77777777" w:rsidR="0042692B" w:rsidRPr="0042692B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przyjęcia Statutu LGD i jego zmian,</w:t>
      </w:r>
    </w:p>
    <w:p w14:paraId="540F5228" w14:textId="220CA6F5" w:rsidR="0042692B" w:rsidRPr="002B552D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2B552D">
        <w:rPr>
          <w:rFonts w:eastAsia="Calibri" w:cs="Calibri"/>
          <w:lang w:eastAsia="ar-SA"/>
        </w:rPr>
        <w:t>określenia liczby członków Zarządu, Komisji Rewizyjnej</w:t>
      </w:r>
      <w:r w:rsidR="00A475EF" w:rsidRPr="002B552D">
        <w:rPr>
          <w:rFonts w:eastAsia="Calibri" w:cs="Calibri"/>
          <w:lang w:eastAsia="ar-SA"/>
        </w:rPr>
        <w:t>.</w:t>
      </w:r>
    </w:p>
    <w:p w14:paraId="6ACFAEF5" w14:textId="77777777" w:rsidR="0042692B" w:rsidRPr="0042692B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wyboru i odwołania Zarządu, Komisji Rewizyjnej i Rady oraz ich poszczególnych członków,</w:t>
      </w:r>
    </w:p>
    <w:p w14:paraId="157D0144" w14:textId="77777777" w:rsidR="0042692B" w:rsidRPr="0042692B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rozwiązania LGD i przeznaczenia jego majątku,</w:t>
      </w:r>
    </w:p>
    <w:p w14:paraId="401993A4" w14:textId="77777777" w:rsidR="0042692B" w:rsidRPr="0042692B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rozpatrzenia odwołań od uchwał Zarządu, o których mowa w § 16 oraz § 13 ust. 3.</w:t>
      </w:r>
    </w:p>
    <w:p w14:paraId="3041DC36" w14:textId="77777777" w:rsidR="0042692B" w:rsidRPr="0042692B" w:rsidRDefault="0042692B" w:rsidP="00992159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uchwalanie kierunków i programu działania LGD, </w:t>
      </w:r>
    </w:p>
    <w:p w14:paraId="3FECD381" w14:textId="604EAF67" w:rsidR="00E76EF6" w:rsidRPr="0063201A" w:rsidRDefault="0042692B" w:rsidP="0063201A">
      <w:pPr>
        <w:widowControl w:val="0"/>
        <w:numPr>
          <w:ilvl w:val="0"/>
          <w:numId w:val="79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rozpatrywania rocznych sprawozdań Zarządu</w:t>
      </w:r>
      <w:r w:rsidR="00992159">
        <w:rPr>
          <w:rFonts w:eastAsia="Calibri" w:cs="Calibri"/>
          <w:lang w:eastAsia="ar-SA"/>
        </w:rPr>
        <w:t xml:space="preserve"> </w:t>
      </w:r>
      <w:r w:rsidR="00992159" w:rsidRPr="00992159">
        <w:rPr>
          <w:rFonts w:eastAsia="Calibri" w:cs="Calibri"/>
          <w:lang w:eastAsia="ar-SA"/>
        </w:rPr>
        <w:t>dotyczących składanych przez członków LGD wniosków i postulatów w sprawie funkcjonowania LGD</w:t>
      </w:r>
      <w:r w:rsidR="00992159">
        <w:rPr>
          <w:rFonts w:eastAsia="Calibri" w:cs="Calibri"/>
          <w:lang w:eastAsia="ar-SA"/>
        </w:rPr>
        <w:t>.</w:t>
      </w:r>
    </w:p>
    <w:p w14:paraId="249B8EC8" w14:textId="5CC65662" w:rsidR="0042692B" w:rsidRPr="00C56A53" w:rsidRDefault="0042692B" w:rsidP="00C56A53">
      <w:pPr>
        <w:widowControl w:val="0"/>
        <w:tabs>
          <w:tab w:val="left" w:pos="1080"/>
        </w:tabs>
        <w:suppressAutoHyphens/>
        <w:autoSpaceDE w:val="0"/>
        <w:spacing w:before="240"/>
        <w:ind w:hanging="357"/>
        <w:jc w:val="center"/>
        <w:rPr>
          <w:rFonts w:eastAsia="Calibri" w:cs="Calibri"/>
          <w:b/>
          <w:bCs/>
          <w:lang w:eastAsia="ar-SA"/>
        </w:rPr>
      </w:pPr>
      <w:r w:rsidRPr="00C56A53">
        <w:rPr>
          <w:rFonts w:eastAsia="Calibri" w:cs="Calibri"/>
          <w:b/>
          <w:bCs/>
          <w:lang w:eastAsia="ar-SA"/>
        </w:rPr>
        <w:t>Rada</w:t>
      </w:r>
    </w:p>
    <w:p w14:paraId="7EC1456D" w14:textId="77777777" w:rsidR="0042692B" w:rsidRPr="0042692B" w:rsidRDefault="0042692B" w:rsidP="00C56A53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21</w:t>
      </w:r>
    </w:p>
    <w:p w14:paraId="3B841C9B" w14:textId="77777777" w:rsidR="0069197F" w:rsidRDefault="0042692B" w:rsidP="0069197F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Rada jest wybierana przez Walne Zebranie spośród uczestniczących w nim Członków LGD uprawnionych do głosowania.</w:t>
      </w:r>
    </w:p>
    <w:p w14:paraId="7891F54B" w14:textId="5A4245FF" w:rsidR="0069197F" w:rsidRPr="0069197F" w:rsidRDefault="00A475EF" w:rsidP="0069197F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69197F">
        <w:rPr>
          <w:rFonts w:eastAsia="Calibri" w:cs="Calibri"/>
          <w:lang w:eastAsia="ar-SA"/>
        </w:rPr>
        <w:t xml:space="preserve">Rada składa się </w:t>
      </w:r>
      <w:r w:rsidR="0069197F" w:rsidRPr="0069197F">
        <w:rPr>
          <w:rFonts w:eastAsia="Calibri" w:cs="Calibri"/>
          <w:lang w:eastAsia="ar-SA"/>
        </w:rPr>
        <w:t xml:space="preserve">16 </w:t>
      </w:r>
      <w:r w:rsidRPr="0069197F">
        <w:rPr>
          <w:rFonts w:eastAsia="Calibri" w:cs="Calibri"/>
          <w:lang w:eastAsia="ar-SA"/>
        </w:rPr>
        <w:t>członków</w:t>
      </w:r>
      <w:r w:rsidR="0069197F" w:rsidRPr="0069197F">
        <w:rPr>
          <w:rFonts w:eastAsia="Calibri" w:cs="Calibri"/>
          <w:lang w:eastAsia="ar-SA"/>
        </w:rPr>
        <w:t xml:space="preserve"> w tym z:</w:t>
      </w:r>
    </w:p>
    <w:p w14:paraId="2F27C51F" w14:textId="77777777" w:rsidR="0069197F" w:rsidRPr="0069197F" w:rsidRDefault="0069197F" w:rsidP="0069197F">
      <w:pPr>
        <w:pStyle w:val="Akapitzlist"/>
        <w:widowControl w:val="0"/>
        <w:numPr>
          <w:ilvl w:val="0"/>
          <w:numId w:val="109"/>
        </w:numPr>
        <w:tabs>
          <w:tab w:val="left" w:pos="-2977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69197F">
        <w:rPr>
          <w:rFonts w:ascii="Times New Roman" w:hAnsi="Times New Roman"/>
          <w:sz w:val="24"/>
          <w:szCs w:val="24"/>
          <w:lang w:eastAsia="ar-SA"/>
        </w:rPr>
        <w:t xml:space="preserve">Przewodniczącego Rady, </w:t>
      </w:r>
    </w:p>
    <w:p w14:paraId="127C23ED" w14:textId="7B8BCA27" w:rsidR="0069197F" w:rsidRPr="0069197F" w:rsidRDefault="0069197F" w:rsidP="0069197F">
      <w:pPr>
        <w:pStyle w:val="Akapitzlist"/>
        <w:widowControl w:val="0"/>
        <w:numPr>
          <w:ilvl w:val="0"/>
          <w:numId w:val="109"/>
        </w:numPr>
        <w:tabs>
          <w:tab w:val="left" w:pos="-2977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69197F">
        <w:rPr>
          <w:rFonts w:ascii="Times New Roman" w:hAnsi="Times New Roman"/>
          <w:sz w:val="24"/>
          <w:szCs w:val="24"/>
          <w:lang w:eastAsia="ar-SA"/>
        </w:rPr>
        <w:t>Wiceprzewodniczącego  Rady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3D98C216" w14:textId="796F04C4" w:rsidR="000D72C1" w:rsidRPr="000D72C1" w:rsidRDefault="000D72C1" w:rsidP="000D72C1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0D72C1">
        <w:rPr>
          <w:rFonts w:cs="Calibri"/>
          <w:lang w:eastAsia="ar-SA"/>
        </w:rPr>
        <w:t xml:space="preserve">Przewodniczącego i  </w:t>
      </w:r>
      <w:r w:rsidR="0069197F">
        <w:rPr>
          <w:rFonts w:cs="Calibri"/>
          <w:lang w:eastAsia="ar-SA"/>
        </w:rPr>
        <w:t>W</w:t>
      </w:r>
      <w:r w:rsidRPr="000D72C1">
        <w:rPr>
          <w:rFonts w:cs="Calibri"/>
          <w:lang w:eastAsia="ar-SA"/>
        </w:rPr>
        <w:t>iceprzewodniczącego wybiera Rada spośród swojego składu</w:t>
      </w:r>
      <w:r>
        <w:rPr>
          <w:rFonts w:cs="Calibri"/>
          <w:lang w:eastAsia="ar-SA"/>
        </w:rPr>
        <w:t>.</w:t>
      </w:r>
    </w:p>
    <w:p w14:paraId="24A53F9B" w14:textId="22616A85" w:rsidR="000D72C1" w:rsidRPr="000D72C1" w:rsidRDefault="000D72C1" w:rsidP="000D72C1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0D72C1">
        <w:rPr>
          <w:rFonts w:cs="Calibri"/>
          <w:lang w:eastAsia="ar-SA"/>
        </w:rPr>
        <w:t>Rada konstytuuje się na pierwszym posiedzeniu po wyborach jednak nie później niż do końca Walnego Zebrania Członków, na którym została wybrana. Pierwsze posiedzenie zwołuje i prowadzi najstarszy wiekiem członek Rady.</w:t>
      </w:r>
    </w:p>
    <w:p w14:paraId="6328D29F" w14:textId="1322DBA2" w:rsidR="0042692B" w:rsidRPr="0042692B" w:rsidRDefault="0042692B" w:rsidP="0042692B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bookmarkStart w:id="3" w:name="_Hlk132878434"/>
      <w:r w:rsidRPr="0042692B">
        <w:rPr>
          <w:rFonts w:eastAsia="Calibri" w:cs="Calibri"/>
          <w:lang w:eastAsia="ar-SA"/>
        </w:rPr>
        <w:t xml:space="preserve">W skład Rady wchodzą przedstawiciele następujących grup interesu: sektora społecznego, sektora gospodarczego i sektora publicznego. </w:t>
      </w:r>
    </w:p>
    <w:p w14:paraId="30250696" w14:textId="3B0CA901" w:rsidR="0042692B" w:rsidRDefault="0042692B" w:rsidP="0042692B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bookmarkStart w:id="4" w:name="_Hlk134626120"/>
      <w:r w:rsidRPr="0042692B">
        <w:rPr>
          <w:rFonts w:eastAsia="Calibri" w:cs="Calibri"/>
          <w:lang w:eastAsia="ar-SA"/>
        </w:rPr>
        <w:t>Wyboru członków Rady</w:t>
      </w:r>
      <w:r w:rsidR="00C854D6">
        <w:rPr>
          <w:rFonts w:eastAsia="Calibri" w:cs="Calibri"/>
          <w:lang w:eastAsia="ar-SA"/>
        </w:rPr>
        <w:t xml:space="preserve"> </w:t>
      </w:r>
      <w:r w:rsidR="00C854D6" w:rsidRPr="00C854D6">
        <w:rPr>
          <w:rFonts w:eastAsia="Calibri" w:cs="Calibri"/>
          <w:lang w:eastAsia="ar-SA"/>
        </w:rPr>
        <w:t>należy tak dokonać, aby żadna pojedyncza grupa</w:t>
      </w:r>
      <w:r w:rsidR="00C854D6">
        <w:rPr>
          <w:rFonts w:eastAsia="Calibri" w:cs="Calibri"/>
          <w:lang w:eastAsia="ar-SA"/>
        </w:rPr>
        <w:t xml:space="preserve"> </w:t>
      </w:r>
      <w:r w:rsidRPr="0042692B">
        <w:rPr>
          <w:rFonts w:eastAsia="Calibri" w:cs="Calibri"/>
          <w:lang w:eastAsia="ar-SA"/>
        </w:rPr>
        <w:t>interesu nie mogła kontrolować decyzji w sprawie wyboru</w:t>
      </w:r>
      <w:bookmarkEnd w:id="4"/>
      <w:r w:rsidRPr="0042692B">
        <w:rPr>
          <w:rFonts w:eastAsia="Calibri" w:cs="Calibri"/>
          <w:lang w:eastAsia="ar-SA"/>
        </w:rPr>
        <w:t>.</w:t>
      </w:r>
    </w:p>
    <w:p w14:paraId="399436FA" w14:textId="39EF13F9" w:rsidR="002921DB" w:rsidRPr="00454B52" w:rsidRDefault="002921DB" w:rsidP="0042692B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>W skład Rady powinien wchodzić przedstawiciel seniorów (osób w wieku powyżej 60 lat)</w:t>
      </w:r>
      <w:r w:rsidR="000E0A65">
        <w:rPr>
          <w:rFonts w:eastAsia="Calibri" w:cs="Calibri"/>
          <w:lang w:eastAsia="ar-SA"/>
        </w:rPr>
        <w:t>.</w:t>
      </w:r>
    </w:p>
    <w:p w14:paraId="0D7FC954" w14:textId="370543B6" w:rsidR="0003142B" w:rsidRPr="000D72C1" w:rsidRDefault="0003142B" w:rsidP="0042692B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54B52">
        <w:rPr>
          <w:rFonts w:eastAsia="Calibri" w:cs="Calibri"/>
          <w:lang w:eastAsia="ar-SA"/>
        </w:rPr>
        <w:t xml:space="preserve">Zasady i tryb </w:t>
      </w:r>
      <w:r w:rsidRPr="0003142B">
        <w:rPr>
          <w:rFonts w:eastAsia="Calibri" w:cs="Calibri"/>
          <w:lang w:eastAsia="ar-SA"/>
        </w:rPr>
        <w:t xml:space="preserve">działania Rady określa </w:t>
      </w:r>
      <w:r w:rsidRPr="00C854D6">
        <w:rPr>
          <w:rFonts w:eastAsia="Calibri" w:cs="Calibri"/>
          <w:lang w:eastAsia="ar-SA"/>
        </w:rPr>
        <w:t>regulamin Rady</w:t>
      </w:r>
      <w:r w:rsidR="00446C02" w:rsidRPr="00C854D6">
        <w:rPr>
          <w:rFonts w:eastAsia="Calibri" w:cs="Calibri"/>
          <w:lang w:eastAsia="ar-SA"/>
        </w:rPr>
        <w:t>.</w:t>
      </w:r>
    </w:p>
    <w:bookmarkEnd w:id="3"/>
    <w:p w14:paraId="177A86C1" w14:textId="77777777" w:rsidR="0042692B" w:rsidRPr="0042692B" w:rsidRDefault="0042692B" w:rsidP="0042692B">
      <w:pPr>
        <w:widowControl w:val="0"/>
        <w:numPr>
          <w:ilvl w:val="0"/>
          <w:numId w:val="100"/>
        </w:numPr>
        <w:tabs>
          <w:tab w:val="clear" w:pos="0"/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lastRenderedPageBreak/>
        <w:t>Członkostwo w Radzie przed upływem kadencji ustaje w wyniku:</w:t>
      </w:r>
    </w:p>
    <w:p w14:paraId="529060EB" w14:textId="77777777" w:rsidR="0042692B" w:rsidRPr="0042692B" w:rsidRDefault="0042692B" w:rsidP="0042692B">
      <w:pPr>
        <w:widowControl w:val="0"/>
        <w:numPr>
          <w:ilvl w:val="0"/>
          <w:numId w:val="103"/>
        </w:numPr>
        <w:tabs>
          <w:tab w:val="clear" w:pos="0"/>
          <w:tab w:val="left" w:pos="-2977"/>
          <w:tab w:val="left" w:pos="-2268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śmierci,</w:t>
      </w:r>
    </w:p>
    <w:p w14:paraId="07E30A2A" w14:textId="77777777" w:rsidR="0042692B" w:rsidRPr="0042692B" w:rsidRDefault="0042692B" w:rsidP="0042692B">
      <w:pPr>
        <w:widowControl w:val="0"/>
        <w:numPr>
          <w:ilvl w:val="0"/>
          <w:numId w:val="103"/>
        </w:numPr>
        <w:tabs>
          <w:tab w:val="clear" w:pos="0"/>
          <w:tab w:val="left" w:pos="-2977"/>
          <w:tab w:val="left" w:pos="-2268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odwołania uchwałą Walnego Zebrania,</w:t>
      </w:r>
    </w:p>
    <w:p w14:paraId="2C09AB3A" w14:textId="77777777" w:rsidR="0042692B" w:rsidRPr="0042692B" w:rsidRDefault="0042692B" w:rsidP="0042692B">
      <w:pPr>
        <w:widowControl w:val="0"/>
        <w:numPr>
          <w:ilvl w:val="0"/>
          <w:numId w:val="103"/>
        </w:numPr>
        <w:tabs>
          <w:tab w:val="clear" w:pos="0"/>
          <w:tab w:val="left" w:pos="-2977"/>
          <w:tab w:val="left" w:pos="-2268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pisemnej rezygnacji złożonej Zarządowi.</w:t>
      </w:r>
    </w:p>
    <w:p w14:paraId="6BD4752C" w14:textId="46481672" w:rsidR="0042692B" w:rsidRPr="0042692B" w:rsidRDefault="0042692B" w:rsidP="0042692B">
      <w:pPr>
        <w:widowControl w:val="0"/>
        <w:numPr>
          <w:ilvl w:val="0"/>
          <w:numId w:val="105"/>
        </w:numPr>
        <w:tabs>
          <w:tab w:val="clear" w:pos="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lang w:eastAsia="ar-SA"/>
        </w:rPr>
        <w:t>Posiedzeniom Rady przewodniczy Przewodniczący Rady</w:t>
      </w:r>
      <w:r w:rsidR="008C4D39">
        <w:rPr>
          <w:rFonts w:eastAsia="Calibri" w:cs="Calibri"/>
          <w:lang w:eastAsia="ar-SA"/>
        </w:rPr>
        <w:t xml:space="preserve"> lub</w:t>
      </w:r>
      <w:r w:rsidR="008C4D39" w:rsidRPr="008C4D39">
        <w:rPr>
          <w:rFonts w:eastAsia="Calibri" w:cs="Calibri"/>
          <w:lang w:eastAsia="ar-SA"/>
        </w:rPr>
        <w:t xml:space="preserve"> </w:t>
      </w:r>
      <w:r w:rsidR="008C4D39">
        <w:rPr>
          <w:rFonts w:eastAsia="Calibri" w:cs="Calibri"/>
          <w:lang w:eastAsia="ar-SA"/>
        </w:rPr>
        <w:t>W</w:t>
      </w:r>
      <w:r w:rsidR="008C4D39" w:rsidRPr="008C4D39">
        <w:rPr>
          <w:rFonts w:eastAsia="Calibri" w:cs="Calibri"/>
          <w:lang w:eastAsia="ar-SA"/>
        </w:rPr>
        <w:t>iceprzewodnicząc</w:t>
      </w:r>
      <w:r w:rsidR="000D72C1">
        <w:rPr>
          <w:rFonts w:eastAsia="Calibri" w:cs="Calibri"/>
          <w:lang w:eastAsia="ar-SA"/>
        </w:rPr>
        <w:t>y.</w:t>
      </w:r>
    </w:p>
    <w:p w14:paraId="50A01BA9" w14:textId="1E5B4E14" w:rsidR="0042692B" w:rsidRPr="0042692B" w:rsidRDefault="0042692B" w:rsidP="0042692B">
      <w:pPr>
        <w:widowControl w:val="0"/>
        <w:numPr>
          <w:ilvl w:val="0"/>
          <w:numId w:val="93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W Posiedzeniu Rady biorą udział:</w:t>
      </w:r>
    </w:p>
    <w:p w14:paraId="2951F3D8" w14:textId="77777777" w:rsidR="0042692B" w:rsidRPr="0042692B" w:rsidRDefault="0042692B" w:rsidP="0042692B">
      <w:pPr>
        <w:widowControl w:val="0"/>
        <w:numPr>
          <w:ilvl w:val="0"/>
          <w:numId w:val="83"/>
        </w:numPr>
        <w:tabs>
          <w:tab w:val="left" w:pos="-2977"/>
          <w:tab w:val="left" w:pos="-2268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z głosem stanowiącym Członkowie Rady,</w:t>
      </w:r>
    </w:p>
    <w:p w14:paraId="480469F4" w14:textId="77777777" w:rsidR="0042692B" w:rsidRPr="00454B52" w:rsidRDefault="0042692B" w:rsidP="0042692B">
      <w:pPr>
        <w:widowControl w:val="0"/>
        <w:numPr>
          <w:ilvl w:val="0"/>
          <w:numId w:val="83"/>
        </w:numPr>
        <w:tabs>
          <w:tab w:val="left" w:pos="-2977"/>
          <w:tab w:val="left" w:pos="-2268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54B52">
        <w:rPr>
          <w:rFonts w:eastAsia="Calibri" w:cs="Calibri"/>
          <w:kern w:val="1"/>
          <w:lang w:eastAsia="ar-SA"/>
        </w:rPr>
        <w:t>z głosem doradczym: Prezes Zarządu, eksperci zewnętrzni powołani przez Zarząd oraz inne osoby wskazane przez Zarząd, w tym pracownicy LGD.</w:t>
      </w:r>
    </w:p>
    <w:p w14:paraId="6C61903A" w14:textId="528B404D" w:rsidR="0042692B" w:rsidRPr="0042692B" w:rsidRDefault="0003142B" w:rsidP="0003142B">
      <w:pPr>
        <w:widowControl w:val="0"/>
        <w:numPr>
          <w:ilvl w:val="0"/>
          <w:numId w:val="8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Rada jest organem decyzyjnym LGD, do</w:t>
      </w:r>
      <w:r w:rsidR="0042692B" w:rsidRPr="0042692B">
        <w:rPr>
          <w:rFonts w:eastAsia="Calibri" w:cs="Calibri"/>
          <w:lang w:eastAsia="ar-SA"/>
        </w:rPr>
        <w:t xml:space="preserve"> kompetencji Rady należy podejmowanie uchwał w sprawie:</w:t>
      </w:r>
    </w:p>
    <w:p w14:paraId="37E1265B" w14:textId="77777777" w:rsidR="0042692B" w:rsidRDefault="0042692B" w:rsidP="0042692B">
      <w:pPr>
        <w:widowControl w:val="0"/>
        <w:numPr>
          <w:ilvl w:val="0"/>
          <w:numId w:val="106"/>
        </w:numPr>
        <w:tabs>
          <w:tab w:val="left" w:pos="-3119"/>
          <w:tab w:val="left" w:pos="-2268"/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wyboru projektów i operacji w ramach ogłaszanych przez LGD, w szczególności związanych z wdrażaniem LSR,</w:t>
      </w:r>
    </w:p>
    <w:p w14:paraId="71549CF4" w14:textId="6293842A" w:rsidR="0003142B" w:rsidRPr="0042692B" w:rsidRDefault="0003142B" w:rsidP="0042692B">
      <w:pPr>
        <w:widowControl w:val="0"/>
        <w:numPr>
          <w:ilvl w:val="0"/>
          <w:numId w:val="106"/>
        </w:numPr>
        <w:tabs>
          <w:tab w:val="left" w:pos="-3119"/>
          <w:tab w:val="left" w:pos="-2268"/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>
        <w:rPr>
          <w:rFonts w:eastAsia="Calibri" w:cs="Calibri"/>
          <w:kern w:val="1"/>
          <w:lang w:eastAsia="ar-SA"/>
        </w:rPr>
        <w:t>ustalanie kwoty wsparcia,</w:t>
      </w:r>
    </w:p>
    <w:p w14:paraId="5389431B" w14:textId="30FAC8FF" w:rsidR="0042692B" w:rsidRDefault="0042692B" w:rsidP="0042692B">
      <w:pPr>
        <w:widowControl w:val="0"/>
        <w:numPr>
          <w:ilvl w:val="0"/>
          <w:numId w:val="106"/>
        </w:numPr>
        <w:tabs>
          <w:tab w:val="left" w:pos="-3119"/>
          <w:tab w:val="left" w:pos="-2268"/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rozpatrzeni</w:t>
      </w:r>
      <w:r w:rsidR="0003142B">
        <w:rPr>
          <w:rFonts w:eastAsia="Calibri" w:cs="Calibri"/>
          <w:lang w:eastAsia="ar-SA"/>
        </w:rPr>
        <w:t>e</w:t>
      </w:r>
      <w:r w:rsidRPr="0042692B">
        <w:rPr>
          <w:rFonts w:eastAsia="Calibri" w:cs="Calibri"/>
          <w:lang w:eastAsia="ar-SA"/>
        </w:rPr>
        <w:t xml:space="preserve"> </w:t>
      </w:r>
      <w:r w:rsidR="0003142B">
        <w:rPr>
          <w:rFonts w:eastAsia="Calibri" w:cs="Calibri"/>
          <w:lang w:eastAsia="ar-SA"/>
        </w:rPr>
        <w:t>protestów/</w:t>
      </w:r>
      <w:r w:rsidRPr="0042692B">
        <w:rPr>
          <w:rFonts w:eastAsia="Calibri" w:cs="Calibri"/>
          <w:lang w:eastAsia="ar-SA"/>
        </w:rPr>
        <w:t xml:space="preserve">odwołań od uchwał podjętych w sprawach, o których mowa w § 21 ust. 10 lit. </w:t>
      </w:r>
      <w:r w:rsidR="0003142B">
        <w:rPr>
          <w:rFonts w:eastAsia="Calibri" w:cs="Calibri"/>
          <w:lang w:eastAsia="ar-SA"/>
        </w:rPr>
        <w:t>a</w:t>
      </w:r>
      <w:r w:rsidRPr="0042692B">
        <w:rPr>
          <w:rFonts w:eastAsia="Calibri" w:cs="Calibri"/>
          <w:lang w:eastAsia="ar-SA"/>
        </w:rPr>
        <w:t>)</w:t>
      </w:r>
      <w:r w:rsidR="0003142B">
        <w:rPr>
          <w:rFonts w:eastAsia="Calibri" w:cs="Calibri"/>
          <w:lang w:eastAsia="ar-SA"/>
        </w:rPr>
        <w:t xml:space="preserve"> i b)</w:t>
      </w:r>
    </w:p>
    <w:p w14:paraId="474EF880" w14:textId="30FF6312" w:rsidR="009722EA" w:rsidRPr="0042692B" w:rsidRDefault="009722EA" w:rsidP="00C854D6">
      <w:pPr>
        <w:widowControl w:val="0"/>
        <w:numPr>
          <w:ilvl w:val="0"/>
          <w:numId w:val="98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03142B">
        <w:rPr>
          <w:rFonts w:cs="Calibri"/>
          <w:lang w:eastAsia="ar-SA"/>
        </w:rPr>
        <w:t xml:space="preserve">Rada podejmuje uchwały w głosowaniu jawnym zwykłą większością głosów przy obecności co najmniej połowy członków Rady, z zastrzeżeniem § </w:t>
      </w:r>
      <w:r>
        <w:rPr>
          <w:rFonts w:cs="Calibri"/>
          <w:lang w:eastAsia="ar-SA"/>
        </w:rPr>
        <w:t>21</w:t>
      </w:r>
      <w:r w:rsidRPr="0003142B">
        <w:rPr>
          <w:rFonts w:cs="Calibri"/>
          <w:lang w:eastAsia="ar-SA"/>
        </w:rPr>
        <w:t xml:space="preserve"> ust. </w:t>
      </w:r>
      <w:r>
        <w:rPr>
          <w:rFonts w:cs="Calibri"/>
          <w:lang w:eastAsia="ar-SA"/>
        </w:rPr>
        <w:t>10</w:t>
      </w:r>
      <w:r w:rsidRPr="0003142B">
        <w:rPr>
          <w:rFonts w:cs="Calibri"/>
          <w:lang w:eastAsia="ar-SA"/>
        </w:rPr>
        <w:t xml:space="preserve">. </w:t>
      </w:r>
      <w:r>
        <w:rPr>
          <w:rFonts w:cs="Calibri"/>
          <w:lang w:eastAsia="ar-SA"/>
        </w:rPr>
        <w:br/>
      </w:r>
      <w:r w:rsidRPr="0003142B">
        <w:rPr>
          <w:rFonts w:cs="Calibri"/>
          <w:lang w:eastAsia="ar-SA"/>
        </w:rPr>
        <w:t>W przypadku równej ilości głosów decyduje głos przewodniczącego posiedzeniu.</w:t>
      </w:r>
    </w:p>
    <w:p w14:paraId="49B502B1" w14:textId="4545076D" w:rsidR="00446C02" w:rsidRDefault="00446C02" w:rsidP="00446C02">
      <w:pPr>
        <w:widowControl w:val="0"/>
        <w:numPr>
          <w:ilvl w:val="0"/>
          <w:numId w:val="98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Uchwały, o których mowa w </w:t>
      </w:r>
      <w:r w:rsidRPr="0042692B">
        <w:rPr>
          <w:rFonts w:eastAsia="Calibri" w:cs="Calibri"/>
          <w:lang w:eastAsia="ar-SA"/>
        </w:rPr>
        <w:t>§ 21 ust. 10</w:t>
      </w:r>
      <w:r>
        <w:rPr>
          <w:rFonts w:eastAsia="Calibri" w:cs="Calibri"/>
          <w:lang w:eastAsia="ar-SA"/>
        </w:rPr>
        <w:t xml:space="preserve"> podejmowane są zgodnie z przyjętym regulaminem Rady i procedurami.</w:t>
      </w:r>
    </w:p>
    <w:p w14:paraId="7DB78044" w14:textId="77777777" w:rsidR="00446C02" w:rsidRDefault="00446C02" w:rsidP="00446C02">
      <w:pPr>
        <w:widowControl w:val="0"/>
        <w:numPr>
          <w:ilvl w:val="0"/>
          <w:numId w:val="98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Do </w:t>
      </w:r>
      <w:r w:rsidRPr="00446C02">
        <w:rPr>
          <w:rFonts w:eastAsia="Calibri" w:cs="Calibri"/>
          <w:lang w:eastAsia="ar-SA"/>
        </w:rPr>
        <w:t>właściwości Rady</w:t>
      </w:r>
      <w:r>
        <w:rPr>
          <w:rFonts w:eastAsia="Calibri" w:cs="Calibri"/>
          <w:lang w:eastAsia="ar-SA"/>
        </w:rPr>
        <w:t xml:space="preserve"> </w:t>
      </w:r>
      <w:r w:rsidRPr="00446C02">
        <w:rPr>
          <w:rFonts w:eastAsia="Calibri" w:cs="Calibri"/>
          <w:lang w:eastAsia="ar-SA"/>
        </w:rPr>
        <w:t>należy:</w:t>
      </w:r>
    </w:p>
    <w:p w14:paraId="55C19598" w14:textId="77777777" w:rsidR="00446C02" w:rsidRPr="00454B52" w:rsidRDefault="00446C02" w:rsidP="00446C02">
      <w:pPr>
        <w:pStyle w:val="Akapitzlist"/>
        <w:widowControl w:val="0"/>
        <w:numPr>
          <w:ilvl w:val="0"/>
          <w:numId w:val="107"/>
        </w:numPr>
        <w:tabs>
          <w:tab w:val="left" w:pos="-2977"/>
          <w:tab w:val="left" w:pos="-2551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454B52">
        <w:rPr>
          <w:rFonts w:ascii="Times New Roman" w:hAnsi="Times New Roman"/>
          <w:sz w:val="24"/>
          <w:szCs w:val="24"/>
          <w:lang w:eastAsia="ar-SA"/>
        </w:rPr>
        <w:t>wykonywanie uchwał Walnego Zebrania Członków,</w:t>
      </w:r>
    </w:p>
    <w:p w14:paraId="49C05D91" w14:textId="1BD7D9AB" w:rsidR="00446C02" w:rsidRPr="00454B52" w:rsidRDefault="009722EA" w:rsidP="00446C02">
      <w:pPr>
        <w:pStyle w:val="Akapitzlist"/>
        <w:widowControl w:val="0"/>
        <w:numPr>
          <w:ilvl w:val="0"/>
          <w:numId w:val="107"/>
        </w:numPr>
        <w:tabs>
          <w:tab w:val="left" w:pos="-2977"/>
          <w:tab w:val="left" w:pos="-2551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454B52">
        <w:rPr>
          <w:rFonts w:ascii="Times New Roman" w:hAnsi="Times New Roman"/>
          <w:sz w:val="24"/>
          <w:szCs w:val="24"/>
          <w:lang w:eastAsia="ar-SA"/>
        </w:rPr>
        <w:t>w</w:t>
      </w:r>
      <w:r w:rsidR="00446C02" w:rsidRPr="00454B52">
        <w:rPr>
          <w:rFonts w:ascii="Times New Roman" w:hAnsi="Times New Roman"/>
          <w:sz w:val="24"/>
          <w:szCs w:val="24"/>
          <w:lang w:eastAsia="ar-SA"/>
        </w:rPr>
        <w:t>ydawanie opinii na wniosek beneficjenta pomocy</w:t>
      </w:r>
    </w:p>
    <w:p w14:paraId="55A349E3" w14:textId="5ED7493C" w:rsidR="00446C02" w:rsidRPr="00454B52" w:rsidRDefault="009722EA" w:rsidP="00446C02">
      <w:pPr>
        <w:pStyle w:val="Akapitzlist"/>
        <w:widowControl w:val="0"/>
        <w:numPr>
          <w:ilvl w:val="0"/>
          <w:numId w:val="107"/>
        </w:numPr>
        <w:tabs>
          <w:tab w:val="left" w:pos="-2977"/>
          <w:tab w:val="left" w:pos="-2551"/>
        </w:tabs>
        <w:suppressAutoHyphens/>
        <w:autoSpaceDE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454B52">
        <w:rPr>
          <w:rFonts w:ascii="Times New Roman" w:hAnsi="Times New Roman"/>
          <w:sz w:val="24"/>
          <w:szCs w:val="24"/>
          <w:lang w:eastAsia="ar-SA"/>
        </w:rPr>
        <w:t>u</w:t>
      </w:r>
      <w:r w:rsidR="00446C02" w:rsidRPr="00454B52">
        <w:rPr>
          <w:rFonts w:ascii="Times New Roman" w:hAnsi="Times New Roman"/>
          <w:sz w:val="24"/>
          <w:szCs w:val="24"/>
          <w:lang w:eastAsia="ar-SA"/>
        </w:rPr>
        <w:t xml:space="preserve">dział w przygotowywaniu </w:t>
      </w:r>
      <w:r w:rsidRPr="00454B52">
        <w:rPr>
          <w:rFonts w:ascii="Times New Roman" w:hAnsi="Times New Roman"/>
          <w:sz w:val="24"/>
          <w:szCs w:val="24"/>
          <w:lang w:eastAsia="ar-SA"/>
        </w:rPr>
        <w:t xml:space="preserve">i aktualizacji </w:t>
      </w:r>
      <w:r w:rsidR="00446C02" w:rsidRPr="00454B52">
        <w:rPr>
          <w:rFonts w:ascii="Times New Roman" w:hAnsi="Times New Roman"/>
          <w:sz w:val="24"/>
          <w:szCs w:val="24"/>
          <w:lang w:eastAsia="ar-SA"/>
        </w:rPr>
        <w:t>LSR</w:t>
      </w:r>
      <w:r w:rsidRPr="00454B52">
        <w:rPr>
          <w:rFonts w:ascii="Times New Roman" w:hAnsi="Times New Roman"/>
          <w:sz w:val="24"/>
          <w:szCs w:val="24"/>
          <w:lang w:eastAsia="ar-SA"/>
        </w:rPr>
        <w:t xml:space="preserve"> i procedur określających sposób naboru wniosków od projektodawców i </w:t>
      </w:r>
      <w:r w:rsidR="00446C02" w:rsidRPr="00454B52">
        <w:rPr>
          <w:rFonts w:ascii="Times New Roman" w:hAnsi="Times New Roman"/>
          <w:sz w:val="24"/>
          <w:szCs w:val="24"/>
          <w:lang w:eastAsia="ar-SA"/>
        </w:rPr>
        <w:t>kryteri</w:t>
      </w:r>
      <w:r w:rsidRPr="00454B52">
        <w:rPr>
          <w:rFonts w:ascii="Times New Roman" w:hAnsi="Times New Roman"/>
          <w:sz w:val="24"/>
          <w:szCs w:val="24"/>
          <w:lang w:eastAsia="ar-SA"/>
        </w:rPr>
        <w:t>ów wyboru.</w:t>
      </w:r>
    </w:p>
    <w:p w14:paraId="106B09D4" w14:textId="245DA01E" w:rsidR="009722EA" w:rsidRPr="00E76EF6" w:rsidRDefault="0042692B" w:rsidP="00E76EF6">
      <w:pPr>
        <w:widowControl w:val="0"/>
        <w:numPr>
          <w:ilvl w:val="0"/>
          <w:numId w:val="98"/>
        </w:numPr>
        <w:tabs>
          <w:tab w:val="clear" w:pos="0"/>
          <w:tab w:val="left" w:pos="-2977"/>
          <w:tab w:val="left" w:pos="-2551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kern w:val="1"/>
          <w:lang w:eastAsia="ar-SA"/>
        </w:rPr>
        <w:t>Członkowie Rady są wykluczeni z oceny dotyczącej udzielenia wsparcia podmiotom, którego są reprezentantem bądź przedstawicielem.</w:t>
      </w:r>
    </w:p>
    <w:p w14:paraId="66F0CD01" w14:textId="35F79205" w:rsidR="0042692B" w:rsidRPr="0042692B" w:rsidRDefault="0042692B" w:rsidP="0042692B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 xml:space="preserve">Zarząd </w:t>
      </w:r>
    </w:p>
    <w:p w14:paraId="3EF58019" w14:textId="77777777" w:rsidR="0042692B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22</w:t>
      </w:r>
    </w:p>
    <w:p w14:paraId="6B4005AA" w14:textId="0D17C379" w:rsidR="0042692B" w:rsidRPr="0042692B" w:rsidRDefault="0042692B" w:rsidP="0042692B">
      <w:pPr>
        <w:widowControl w:val="0"/>
        <w:numPr>
          <w:ilvl w:val="0"/>
          <w:numId w:val="81"/>
        </w:numPr>
        <w:tabs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bookmarkStart w:id="5" w:name="_Hlk134281898"/>
      <w:r w:rsidRPr="0042692B">
        <w:rPr>
          <w:rFonts w:eastAsia="Calibri" w:cs="Calibri"/>
          <w:lang w:eastAsia="ar-SA"/>
        </w:rPr>
        <w:t xml:space="preserve">Zarząd </w:t>
      </w:r>
      <w:r w:rsidR="006C18D7">
        <w:rPr>
          <w:rFonts w:eastAsia="Calibri" w:cs="Calibri"/>
          <w:lang w:eastAsia="ar-SA"/>
        </w:rPr>
        <w:t xml:space="preserve">LGD </w:t>
      </w:r>
      <w:r w:rsidRPr="0042692B">
        <w:rPr>
          <w:rFonts w:eastAsia="Calibri" w:cs="Calibri"/>
          <w:lang w:eastAsia="ar-SA"/>
        </w:rPr>
        <w:t xml:space="preserve">składa się z co najmniej </w:t>
      </w:r>
      <w:r w:rsidR="0069197F">
        <w:rPr>
          <w:rFonts w:eastAsia="Calibri" w:cs="Calibri"/>
          <w:lang w:eastAsia="ar-SA"/>
        </w:rPr>
        <w:t>4</w:t>
      </w:r>
      <w:r w:rsidRPr="0042692B">
        <w:rPr>
          <w:rFonts w:eastAsia="Calibri" w:cs="Calibri"/>
          <w:lang w:eastAsia="ar-SA"/>
        </w:rPr>
        <w:t xml:space="preserve"> osób, w tym z:</w:t>
      </w:r>
    </w:p>
    <w:p w14:paraId="122628A5" w14:textId="77777777" w:rsidR="0042692B" w:rsidRPr="0042692B" w:rsidRDefault="0042692B" w:rsidP="0042692B">
      <w:pPr>
        <w:widowControl w:val="0"/>
        <w:numPr>
          <w:ilvl w:val="0"/>
          <w:numId w:val="84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Prezesa Zarządu,</w:t>
      </w:r>
    </w:p>
    <w:bookmarkEnd w:id="5"/>
    <w:p w14:paraId="79DAE8EE" w14:textId="5C930287" w:rsidR="006C18D7" w:rsidRPr="006C18D7" w:rsidRDefault="0042692B" w:rsidP="006C18D7">
      <w:pPr>
        <w:widowControl w:val="0"/>
        <w:numPr>
          <w:ilvl w:val="0"/>
          <w:numId w:val="84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Wiceprezesa Zarządu</w:t>
      </w:r>
      <w:r w:rsidR="006C18D7">
        <w:rPr>
          <w:rFonts w:eastAsia="Calibri" w:cs="Calibri"/>
          <w:lang w:eastAsia="ar-SA"/>
        </w:rPr>
        <w:t>.</w:t>
      </w:r>
    </w:p>
    <w:p w14:paraId="71778836" w14:textId="2F3C0695" w:rsidR="006C18D7" w:rsidRPr="006C18D7" w:rsidRDefault="006C18D7" w:rsidP="006C18D7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ind w:left="426" w:hanging="426"/>
        <w:rPr>
          <w:rFonts w:cs="Calibri"/>
          <w:lang w:eastAsia="ar-SA"/>
        </w:rPr>
      </w:pPr>
      <w:r w:rsidRPr="006C18D7">
        <w:rPr>
          <w:rFonts w:cs="Calibri"/>
          <w:lang w:eastAsia="ar-SA"/>
        </w:rPr>
        <w:t>Prezesa i wiceprezesa wybiera Zarząd spośród swojego składu.</w:t>
      </w:r>
    </w:p>
    <w:p w14:paraId="153CA3D6" w14:textId="2F0766C1" w:rsidR="006C18D7" w:rsidRPr="006C18D7" w:rsidRDefault="006C18D7" w:rsidP="006C18D7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6C18D7">
        <w:rPr>
          <w:rFonts w:eastAsia="Calibri" w:cs="Calibri"/>
          <w:lang w:eastAsia="ar-SA"/>
        </w:rPr>
        <w:t xml:space="preserve">Zarząd konstytuuje się na pierwszym posiedzeniu po wyborach jednak nie później niż </w:t>
      </w:r>
      <w:r w:rsidR="002B552D">
        <w:rPr>
          <w:rFonts w:eastAsia="Calibri" w:cs="Calibri"/>
          <w:lang w:eastAsia="ar-SA"/>
        </w:rPr>
        <w:br/>
      </w:r>
      <w:r w:rsidRPr="006C18D7">
        <w:rPr>
          <w:rFonts w:eastAsia="Calibri" w:cs="Calibri"/>
          <w:lang w:eastAsia="ar-SA"/>
        </w:rPr>
        <w:t>do końca Walnego Zebrania Członków, na którym został wybrany. Pierwsze posiedzenie zwołuje i prowadzi najstarszy wiekiem członek Zarządu.</w:t>
      </w:r>
    </w:p>
    <w:p w14:paraId="6B0B7CBC" w14:textId="0ED4D002" w:rsidR="0042692B" w:rsidRPr="0042692B" w:rsidRDefault="0042692B" w:rsidP="0042692B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Uchwały Zarządu podejmowane są w głosowaniu jawnym, zwykłą większością głosów, przy obecności co najmniej połowy ogólnej liczby uprawnionych do głosowania. W sytuacji równego rozłożenia głosów decyduje głos Prezesa Zarządu.</w:t>
      </w:r>
    </w:p>
    <w:p w14:paraId="32BD271E" w14:textId="77777777" w:rsidR="0042692B" w:rsidRPr="0042692B" w:rsidRDefault="0042692B" w:rsidP="0042692B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Posiedzenia Zarządu odbywają się w razie potrzeby, jednak nie rzadziej niż raz na kwartał.</w:t>
      </w:r>
    </w:p>
    <w:p w14:paraId="1D927641" w14:textId="77777777" w:rsidR="0042692B" w:rsidRPr="0042692B" w:rsidRDefault="0042692B" w:rsidP="0042692B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lastRenderedPageBreak/>
        <w:t>Posiedzenia Zarządu zwoływane są przez Prezesa.</w:t>
      </w:r>
    </w:p>
    <w:p w14:paraId="16CF529D" w14:textId="3A1F9779" w:rsidR="0042692B" w:rsidRPr="0042692B" w:rsidRDefault="006C18D7" w:rsidP="0042692B">
      <w:pPr>
        <w:widowControl w:val="0"/>
        <w:numPr>
          <w:ilvl w:val="0"/>
          <w:numId w:val="88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C</w:t>
      </w:r>
      <w:r w:rsidR="0042692B" w:rsidRPr="0042692B">
        <w:rPr>
          <w:rFonts w:eastAsia="Calibri" w:cs="Calibri"/>
          <w:lang w:eastAsia="ar-SA"/>
        </w:rPr>
        <w:t>złonkowie Zarządu nie mogą być skazani prawomocnym wyrokiem za przestępstwo umyślne ścigane z oskarżenia publicznego lub przestępstwo skarbowe.</w:t>
      </w:r>
    </w:p>
    <w:p w14:paraId="1CFB7895" w14:textId="37FEE2EE" w:rsidR="0042692B" w:rsidRPr="00C854D6" w:rsidRDefault="0042692B" w:rsidP="00283949">
      <w:pPr>
        <w:widowControl w:val="0"/>
        <w:tabs>
          <w:tab w:val="left" w:pos="-2977"/>
        </w:tabs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C854D6">
        <w:rPr>
          <w:rFonts w:eastAsia="Calibri" w:cs="Calibri"/>
          <w:b/>
          <w:bCs/>
          <w:lang w:eastAsia="ar-SA"/>
        </w:rPr>
        <w:t>§ 23</w:t>
      </w:r>
    </w:p>
    <w:p w14:paraId="2A050556" w14:textId="0947C5A8" w:rsidR="006C18D7" w:rsidRPr="0042692B" w:rsidRDefault="0042692B" w:rsidP="006C18D7">
      <w:pPr>
        <w:widowControl w:val="0"/>
        <w:numPr>
          <w:ilvl w:val="0"/>
          <w:numId w:val="87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Zarząd działa w imieniu i reprezentuje na zewnątrz LGD.</w:t>
      </w:r>
    </w:p>
    <w:p w14:paraId="1CC5678A" w14:textId="77777777" w:rsidR="0042692B" w:rsidRPr="0042692B" w:rsidRDefault="0042692B" w:rsidP="0042692B">
      <w:pPr>
        <w:widowControl w:val="0"/>
        <w:numPr>
          <w:ilvl w:val="0"/>
          <w:numId w:val="87"/>
        </w:numPr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Do kompetencji Zarządu należy podejmowanie uchwał w sprawach dotyczących:</w:t>
      </w:r>
    </w:p>
    <w:p w14:paraId="5C21E14A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kierowania całokształtem działalności LGD,</w:t>
      </w:r>
    </w:p>
    <w:p w14:paraId="1ACCAAA7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przyjmowania, wykluczania i zawieszania w prawach Członków LGD,</w:t>
      </w:r>
    </w:p>
    <w:p w14:paraId="38BB892F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planów działalności LGD i preliminarzy budżetowych,</w:t>
      </w:r>
    </w:p>
    <w:p w14:paraId="0D8A929D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sprawowania zarządu nad majątkiem LGD,</w:t>
      </w:r>
    </w:p>
    <w:p w14:paraId="18274FE7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decyzji o nabyciu lub zbycia majątku nieruchomego i ruchomego,</w:t>
      </w:r>
    </w:p>
    <w:p w14:paraId="70C9EE1C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decyzji zaciągania zobowiązań finansowych,</w:t>
      </w:r>
    </w:p>
    <w:p w14:paraId="0DC088FC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zwołania Walnego Zebrania,</w:t>
      </w:r>
    </w:p>
    <w:p w14:paraId="2E53D2BC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rozpatrywania sporów pomiędzy członkami, powstałych na tle działalności LGD,</w:t>
      </w:r>
    </w:p>
    <w:p w14:paraId="7D7DE31B" w14:textId="77777777" w:rsidR="00C854D6" w:rsidRDefault="0042692B" w:rsidP="00C854D6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sprawozdań ze swej działalności przedkładanych na Walnym Zebraniu,</w:t>
      </w:r>
      <w:r w:rsidR="00C854D6">
        <w:rPr>
          <w:rFonts w:eastAsia="Calibri" w:cs="Calibri"/>
          <w:lang w:eastAsia="ar-SA"/>
        </w:rPr>
        <w:t xml:space="preserve"> </w:t>
      </w:r>
    </w:p>
    <w:p w14:paraId="4828BB25" w14:textId="222EE9FF" w:rsidR="00C854D6" w:rsidRPr="00C854D6" w:rsidRDefault="00C854D6" w:rsidP="00C854D6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C854D6">
        <w:rPr>
          <w:rFonts w:eastAsia="Calibri" w:cs="Calibri"/>
          <w:lang w:eastAsia="ar-SA"/>
        </w:rPr>
        <w:t>przyjęcia i zmian Regulaminu Rady oraz procedur określających sposób naboru wniosków od projektodawców,</w:t>
      </w:r>
    </w:p>
    <w:p w14:paraId="7FB44083" w14:textId="5B93BFD7" w:rsidR="0042692B" w:rsidRPr="00C854D6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C854D6">
        <w:rPr>
          <w:rFonts w:eastAsia="Calibri" w:cs="Calibri"/>
          <w:lang w:eastAsia="ar-SA"/>
        </w:rPr>
        <w:t>przyjmowania i zmieniania Regulaminów wewnętrznych LGD dotyczących pracy organów, i ciał LGD innych niż: Walne Zebranie,</w:t>
      </w:r>
      <w:r w:rsidR="00C854D6" w:rsidRPr="00C854D6">
        <w:rPr>
          <w:rFonts w:eastAsia="Calibri" w:cs="Calibri"/>
          <w:lang w:eastAsia="ar-SA"/>
        </w:rPr>
        <w:t xml:space="preserve"> </w:t>
      </w:r>
      <w:r w:rsidRPr="00C854D6">
        <w:rPr>
          <w:rFonts w:eastAsia="Calibri" w:cs="Calibri"/>
          <w:lang w:eastAsia="ar-SA"/>
        </w:rPr>
        <w:t>Komisja Rewizyjna</w:t>
      </w:r>
    </w:p>
    <w:p w14:paraId="663ED414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zatrudniania pracowników Biura LGD,</w:t>
      </w:r>
    </w:p>
    <w:p w14:paraId="135AF8E8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ustalenia wysokości wynagrodzenia Dyrektora i pracowników Biura LGD,</w:t>
      </w:r>
    </w:p>
    <w:p w14:paraId="240B9681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udzielenia pełnomocnictw Dyrektorowi Biura LGD,</w:t>
      </w:r>
    </w:p>
    <w:p w14:paraId="6B998B82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wysokości składek członkowskich,</w:t>
      </w:r>
    </w:p>
    <w:p w14:paraId="7C89E05A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zwalniania z obowiązku płacenia składek członkowskich,</w:t>
      </w:r>
    </w:p>
    <w:p w14:paraId="5070CCB6" w14:textId="4A3CC7DF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prz</w:t>
      </w:r>
      <w:r w:rsidR="0069197F" w:rsidRPr="0069197F">
        <w:rPr>
          <w:rFonts w:eastAsia="Calibri" w:cs="Calibri"/>
          <w:lang w:eastAsia="ar-SA"/>
        </w:rPr>
        <w:t>ygotowania</w:t>
      </w:r>
      <w:r w:rsidRPr="0042692B">
        <w:rPr>
          <w:rFonts w:eastAsia="Calibri" w:cs="Calibri"/>
          <w:lang w:eastAsia="ar-SA"/>
        </w:rPr>
        <w:t xml:space="preserve"> Lokalnej Strategii Rozwoju oraz innych wymaganych przepisami prawa  </w:t>
      </w:r>
      <w:r w:rsidR="00C854D6">
        <w:rPr>
          <w:rFonts w:eastAsia="Calibri" w:cs="Calibri"/>
          <w:lang w:eastAsia="ar-SA"/>
        </w:rPr>
        <w:t>do</w:t>
      </w:r>
      <w:r w:rsidRPr="0042692B">
        <w:rPr>
          <w:rFonts w:eastAsia="Calibri" w:cs="Calibri"/>
          <w:lang w:eastAsia="ar-SA"/>
        </w:rPr>
        <w:t>kumentów, celem przystąpienia do konkursu na realizację LSR,</w:t>
      </w:r>
    </w:p>
    <w:p w14:paraId="126A513D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zatwierdzania wniosku o dofinansowanie realizacji LSR i przystąpienie do konkursu na jej dofinansowanie, zgodnie z przepisami PROW,</w:t>
      </w:r>
    </w:p>
    <w:p w14:paraId="13BB52F3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realizacji LSR zgodnie z zasadami wynikającymi z przepisów prawa, w tym ogłaszanie konkursów na projekty, ich przyjmowanie i przedkładanie Radzie, celem dokonania wyboru projektów do realizacji w ramach LSR,</w:t>
      </w:r>
    </w:p>
    <w:p w14:paraId="1469FA30" w14:textId="77777777" w:rsidR="0042692B" w:rsidRPr="0042692B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wykonywania innych działań wymaganych przepisami, związanych z realizacją LSR,</w:t>
      </w:r>
    </w:p>
    <w:p w14:paraId="4820BA89" w14:textId="77777777" w:rsidR="00421043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określenie zasad zgłaszania przez członków LGD wniosków i postulatów dotyczących funkcjonowania LGD z uwzględnieniem dogodnych dla nich środków komunikacji;</w:t>
      </w:r>
    </w:p>
    <w:p w14:paraId="0B052816" w14:textId="2AD4FDFE" w:rsidR="00421043" w:rsidRDefault="0042692B" w:rsidP="0042692B">
      <w:pPr>
        <w:widowControl w:val="0"/>
        <w:numPr>
          <w:ilvl w:val="0"/>
          <w:numId w:val="86"/>
        </w:numPr>
        <w:tabs>
          <w:tab w:val="left" w:pos="-2268"/>
          <w:tab w:val="num" w:pos="709"/>
        </w:tabs>
        <w:suppressAutoHyphens/>
        <w:autoSpaceDE w:val="0"/>
        <w:spacing w:line="276" w:lineRule="auto"/>
        <w:ind w:left="709" w:hanging="283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 oraz składanie Walnemu Zgromadzeniu Członków rocznych sprawozdań</w:t>
      </w:r>
      <w:r w:rsidR="00C854D6">
        <w:rPr>
          <w:rFonts w:eastAsia="Calibri" w:cs="Calibri"/>
          <w:lang w:eastAsia="ar-SA"/>
        </w:rPr>
        <w:t xml:space="preserve"> </w:t>
      </w:r>
      <w:r w:rsidR="00C854D6" w:rsidRPr="00C854D6">
        <w:rPr>
          <w:rFonts w:eastAsia="Calibri" w:cs="Calibri"/>
          <w:lang w:eastAsia="ar-SA"/>
        </w:rPr>
        <w:t>dotyczących złożonych wniosków i postulatów oraz sposobu ich załatwienia</w:t>
      </w:r>
      <w:r w:rsidR="00421043">
        <w:rPr>
          <w:rFonts w:eastAsia="Calibri" w:cs="Calibri"/>
          <w:lang w:eastAsia="ar-SA"/>
        </w:rPr>
        <w:t>.</w:t>
      </w:r>
    </w:p>
    <w:p w14:paraId="32BDC183" w14:textId="71D24604" w:rsidR="0042692B" w:rsidRPr="006C18D7" w:rsidRDefault="00421043" w:rsidP="00421043">
      <w:pPr>
        <w:widowControl w:val="0"/>
        <w:numPr>
          <w:ilvl w:val="0"/>
          <w:numId w:val="99"/>
        </w:numPr>
        <w:tabs>
          <w:tab w:val="clear" w:pos="0"/>
          <w:tab w:val="left" w:pos="-2977"/>
          <w:tab w:val="left" w:pos="-2268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>
        <w:rPr>
          <w:rFonts w:eastAsia="Calibri" w:cs="Calibri"/>
          <w:lang w:eastAsia="ar-SA"/>
        </w:rPr>
        <w:t>R</w:t>
      </w:r>
      <w:r w:rsidR="0042692B" w:rsidRPr="0042692B">
        <w:rPr>
          <w:rFonts w:eastAsia="Calibri" w:cs="Calibri"/>
          <w:lang w:eastAsia="ar-SA"/>
        </w:rPr>
        <w:t xml:space="preserve">ozpoznawania wniosków i postulatów, o których mowa w ust. 2  lit. </w:t>
      </w:r>
      <w:r>
        <w:rPr>
          <w:rFonts w:eastAsia="Calibri" w:cs="Calibri"/>
          <w:lang w:eastAsia="ar-SA"/>
        </w:rPr>
        <w:t>u</w:t>
      </w:r>
      <w:r w:rsidR="0042692B" w:rsidRPr="0042692B">
        <w:rPr>
          <w:rFonts w:eastAsia="Calibri" w:cs="Calibri"/>
          <w:lang w:eastAsia="ar-SA"/>
        </w:rPr>
        <w:t>) w terminie 30</w:t>
      </w:r>
      <w:r>
        <w:rPr>
          <w:rFonts w:eastAsia="Calibri" w:cs="Calibri"/>
          <w:lang w:eastAsia="ar-SA"/>
        </w:rPr>
        <w:t xml:space="preserve"> dni </w:t>
      </w:r>
      <w:r w:rsidR="0042692B" w:rsidRPr="0042692B">
        <w:rPr>
          <w:rFonts w:eastAsia="Calibri" w:cs="Calibri"/>
          <w:lang w:eastAsia="ar-SA"/>
        </w:rPr>
        <w:t xml:space="preserve"> dni od ich wpłynięcia. </w:t>
      </w:r>
    </w:p>
    <w:p w14:paraId="5993E6E3" w14:textId="271DB16F" w:rsidR="006C18D7" w:rsidRPr="0042692B" w:rsidRDefault="006C18D7" w:rsidP="0042692B">
      <w:pPr>
        <w:widowControl w:val="0"/>
        <w:numPr>
          <w:ilvl w:val="0"/>
          <w:numId w:val="99"/>
        </w:numPr>
        <w:tabs>
          <w:tab w:val="clear" w:pos="0"/>
          <w:tab w:val="left" w:pos="-2977"/>
          <w:tab w:val="left" w:pos="-2268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6C18D7">
        <w:rPr>
          <w:rFonts w:eastAsia="Calibri" w:cs="Calibri"/>
          <w:lang w:eastAsia="ar-SA"/>
        </w:rPr>
        <w:t>Zasady i tryb działania Zarządu określa regulamin Zarządu</w:t>
      </w:r>
      <w:r>
        <w:rPr>
          <w:rFonts w:eastAsia="Calibri" w:cs="Calibri"/>
          <w:lang w:eastAsia="ar-SA"/>
        </w:rPr>
        <w:t>.</w:t>
      </w:r>
    </w:p>
    <w:p w14:paraId="74B39DEE" w14:textId="49FDB3CF" w:rsidR="00E76EF6" w:rsidRPr="00E0641C" w:rsidRDefault="0042692B" w:rsidP="00E0641C">
      <w:pPr>
        <w:widowControl w:val="0"/>
        <w:numPr>
          <w:ilvl w:val="0"/>
          <w:numId w:val="99"/>
        </w:numPr>
        <w:tabs>
          <w:tab w:val="clear" w:pos="0"/>
          <w:tab w:val="left" w:pos="-2977"/>
          <w:tab w:val="left" w:pos="-2268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42692B">
        <w:rPr>
          <w:rFonts w:eastAsia="Calibri" w:cs="Calibri"/>
          <w:lang w:eastAsia="ar-SA"/>
        </w:rPr>
        <w:t xml:space="preserve">Do reprezentowania, składania oświadczenia woli, zaciągania zobowiązań majątkowych </w:t>
      </w:r>
      <w:r w:rsidRPr="0042692B">
        <w:rPr>
          <w:rFonts w:eastAsia="Calibri" w:cs="Calibri"/>
          <w:kern w:val="1"/>
          <w:lang w:eastAsia="ar-SA"/>
        </w:rPr>
        <w:t>w imieniu LGD upoważniony jest Prezes Zarządu</w:t>
      </w:r>
      <w:r w:rsidR="005A436C" w:rsidRPr="005A436C">
        <w:rPr>
          <w:rFonts w:eastAsia="Calibri" w:cs="Calibri"/>
          <w:kern w:val="1"/>
          <w:lang w:eastAsia="ar-SA"/>
        </w:rPr>
        <w:t xml:space="preserve"> lub Wiceprezes Zarządu</w:t>
      </w:r>
      <w:r w:rsidRPr="0042692B">
        <w:rPr>
          <w:rFonts w:eastAsia="Calibri" w:cs="Calibri"/>
          <w:kern w:val="1"/>
          <w:lang w:eastAsia="ar-SA"/>
        </w:rPr>
        <w:t xml:space="preserve"> </w:t>
      </w:r>
      <w:r w:rsidR="005A436C" w:rsidRPr="005A436C">
        <w:rPr>
          <w:rFonts w:eastAsia="Calibri" w:cs="Calibri"/>
          <w:kern w:val="1"/>
          <w:lang w:eastAsia="ar-SA"/>
        </w:rPr>
        <w:t xml:space="preserve">lub jeden </w:t>
      </w:r>
      <w:r w:rsidR="002B552D">
        <w:rPr>
          <w:rFonts w:eastAsia="Calibri" w:cs="Calibri"/>
          <w:kern w:val="1"/>
          <w:lang w:eastAsia="ar-SA"/>
        </w:rPr>
        <w:br/>
      </w:r>
      <w:r w:rsidR="005A436C" w:rsidRPr="005A436C">
        <w:rPr>
          <w:rFonts w:eastAsia="Calibri" w:cs="Calibri"/>
          <w:kern w:val="1"/>
          <w:lang w:eastAsia="ar-SA"/>
        </w:rPr>
        <w:t>z członków Zarządu.</w:t>
      </w:r>
    </w:p>
    <w:p w14:paraId="36381F0A" w14:textId="68F7CC70" w:rsidR="0042692B" w:rsidRPr="0042692B" w:rsidRDefault="0042692B" w:rsidP="0042692B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lastRenderedPageBreak/>
        <w:t xml:space="preserve">Komisja Rewizyjna </w:t>
      </w:r>
    </w:p>
    <w:p w14:paraId="220B89AB" w14:textId="77777777" w:rsidR="0042692B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24</w:t>
      </w:r>
    </w:p>
    <w:p w14:paraId="2FAD2017" w14:textId="77777777" w:rsidR="0042692B" w:rsidRPr="0042692B" w:rsidRDefault="0042692B" w:rsidP="0042692B">
      <w:pPr>
        <w:widowControl w:val="0"/>
        <w:numPr>
          <w:ilvl w:val="0"/>
          <w:numId w:val="96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Komisja Rewizyjna jest organem LGD powołanym do sprawowania kontroli nad jego działalnością i nie podlega zarządowi w zakresie wykonywania kontroli wewnętrznej.</w:t>
      </w:r>
    </w:p>
    <w:p w14:paraId="1FB4EA53" w14:textId="740A2D18" w:rsidR="0042692B" w:rsidRDefault="0042692B" w:rsidP="0042692B">
      <w:pPr>
        <w:widowControl w:val="0"/>
        <w:numPr>
          <w:ilvl w:val="0"/>
          <w:numId w:val="96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Komisja składa się </w:t>
      </w:r>
      <w:r w:rsidR="006C18D7">
        <w:rPr>
          <w:rFonts w:eastAsia="Calibri" w:cs="Calibri"/>
          <w:lang w:eastAsia="ar-SA"/>
        </w:rPr>
        <w:t>4</w:t>
      </w:r>
      <w:r w:rsidRPr="0042692B">
        <w:rPr>
          <w:rFonts w:eastAsia="Calibri" w:cs="Calibri"/>
          <w:lang w:eastAsia="ar-SA"/>
        </w:rPr>
        <w:t xml:space="preserve"> członków, którzy wybierają spośród siebie Przewodniczącego Komisji.</w:t>
      </w:r>
    </w:p>
    <w:p w14:paraId="12DBED80" w14:textId="24E7E0CC" w:rsidR="00E65E91" w:rsidRPr="0042692B" w:rsidRDefault="00E65E91" w:rsidP="002B552D">
      <w:pPr>
        <w:widowControl w:val="0"/>
        <w:numPr>
          <w:ilvl w:val="0"/>
          <w:numId w:val="96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cs="Calibri"/>
          <w:lang w:eastAsia="ar-SA"/>
        </w:rPr>
      </w:pPr>
      <w:r w:rsidRPr="00E65E91">
        <w:rPr>
          <w:rFonts w:cs="Calibri"/>
          <w:lang w:eastAsia="ar-SA"/>
        </w:rPr>
        <w:t xml:space="preserve">Komisja Rewizyjna konstytuuje się na pierwszym posiedzeniu po wyborach jednak </w:t>
      </w:r>
      <w:r w:rsidR="002B552D">
        <w:rPr>
          <w:rFonts w:cs="Calibri"/>
          <w:lang w:eastAsia="ar-SA"/>
        </w:rPr>
        <w:br/>
      </w:r>
      <w:r w:rsidRPr="00E65E91">
        <w:rPr>
          <w:rFonts w:cs="Calibri"/>
          <w:lang w:eastAsia="ar-SA"/>
        </w:rPr>
        <w:t>nie później niż do końca Walnego Zebrania Członków, na którym została wybrana. Pierwsze posiedzenie zwołuje i prowadzi najstarszy wiekiem członek Komisji Rewizyjnej.</w:t>
      </w:r>
    </w:p>
    <w:p w14:paraId="3BB092DE" w14:textId="6EA7A85B" w:rsidR="0042692B" w:rsidRPr="00E65E91" w:rsidRDefault="0042692B" w:rsidP="0042692B">
      <w:pPr>
        <w:widowControl w:val="0"/>
        <w:numPr>
          <w:ilvl w:val="0"/>
          <w:numId w:val="96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Członkiem Komisji Rewizyjnej nie może być osoba skazana prawomocnym wyrokiem </w:t>
      </w:r>
      <w:r w:rsidR="002B552D">
        <w:rPr>
          <w:rFonts w:eastAsia="Calibri" w:cs="Calibri"/>
          <w:lang w:eastAsia="ar-SA"/>
        </w:rPr>
        <w:br/>
      </w:r>
      <w:r w:rsidRPr="0042692B">
        <w:rPr>
          <w:rFonts w:eastAsia="Calibri" w:cs="Calibri"/>
          <w:lang w:eastAsia="ar-SA"/>
        </w:rPr>
        <w:t>za przestępstwo umyślne ścigane z oskarżenia publicznego lub przestępstwo skarbowe. Członkowie Komisji Rewizyjnej nie mogą pozostawać z członkami Zarządu w związku małżeńskim, we wspólnym pożyciu ani też w stosunku pokrewieństwa, powinowactwa lub podległości służbowej.</w:t>
      </w:r>
    </w:p>
    <w:p w14:paraId="4C63B808" w14:textId="487E7C81" w:rsidR="00E65E91" w:rsidRPr="0042692B" w:rsidRDefault="00E65E91" w:rsidP="00E65E91">
      <w:pPr>
        <w:widowControl w:val="0"/>
        <w:numPr>
          <w:ilvl w:val="0"/>
          <w:numId w:val="96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E65E91">
        <w:rPr>
          <w:rFonts w:eastAsia="Calibri" w:cs="Calibri"/>
          <w:lang w:eastAsia="ar-SA"/>
        </w:rPr>
        <w:t>Zasady i tryb działania Komisji Rewizyjnej określa regulamin Komisji Rewizyjnej.</w:t>
      </w:r>
    </w:p>
    <w:p w14:paraId="4A804F18" w14:textId="236DBA61" w:rsidR="0096079D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25</w:t>
      </w:r>
    </w:p>
    <w:p w14:paraId="3F4ECEC8" w14:textId="77777777" w:rsidR="0042692B" w:rsidRPr="0042692B" w:rsidRDefault="0042692B" w:rsidP="0042692B">
      <w:pPr>
        <w:widowControl w:val="0"/>
        <w:numPr>
          <w:ilvl w:val="0"/>
          <w:numId w:val="89"/>
        </w:numPr>
        <w:suppressAutoHyphens/>
        <w:autoSpaceDE w:val="0"/>
        <w:spacing w:line="276" w:lineRule="auto"/>
        <w:ind w:left="426" w:hanging="426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Do kompetencji Komisji Rewizyjnej należy:</w:t>
      </w:r>
    </w:p>
    <w:p w14:paraId="4D5FB515" w14:textId="77777777" w:rsidR="0042692B" w:rsidRPr="0042692B" w:rsidRDefault="0042692B" w:rsidP="0042692B">
      <w:pPr>
        <w:widowControl w:val="0"/>
        <w:numPr>
          <w:ilvl w:val="0"/>
          <w:numId w:val="9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kontrola bieżącej pracy LGD,</w:t>
      </w:r>
    </w:p>
    <w:p w14:paraId="6BB2CC14" w14:textId="77777777" w:rsidR="0042692B" w:rsidRPr="0042692B" w:rsidRDefault="0042692B" w:rsidP="0042692B">
      <w:pPr>
        <w:widowControl w:val="0"/>
        <w:numPr>
          <w:ilvl w:val="0"/>
          <w:numId w:val="9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składanie wniosków w przedmiocie absolutorium dla Zarządu na Walnym Zebraniu,</w:t>
      </w:r>
    </w:p>
    <w:p w14:paraId="454C1938" w14:textId="77777777" w:rsidR="0042692B" w:rsidRPr="0042692B" w:rsidRDefault="0042692B" w:rsidP="0042692B">
      <w:pPr>
        <w:widowControl w:val="0"/>
        <w:numPr>
          <w:ilvl w:val="0"/>
          <w:numId w:val="9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występowanie z wnioskiem o zwołanie Walnego Zebrania,</w:t>
      </w:r>
    </w:p>
    <w:p w14:paraId="13706039" w14:textId="77777777" w:rsidR="0042692B" w:rsidRPr="0042692B" w:rsidRDefault="0042692B" w:rsidP="0042692B">
      <w:pPr>
        <w:widowControl w:val="0"/>
        <w:numPr>
          <w:ilvl w:val="0"/>
          <w:numId w:val="9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dokonywanie wyboru podmiotu mającego zbadać sprawozdanie finansowe LGD zgodnie z przepisami o rachunkowości,</w:t>
      </w:r>
    </w:p>
    <w:p w14:paraId="59282D3E" w14:textId="77777777" w:rsidR="0042692B" w:rsidRDefault="0042692B" w:rsidP="0042692B">
      <w:pPr>
        <w:widowControl w:val="0"/>
        <w:numPr>
          <w:ilvl w:val="0"/>
          <w:numId w:val="97"/>
        </w:numPr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wskazanie członka Komisji Rewizyjnej do reprezentowanie LGD w umowach oraz w sporach między LGD a członkiem zarządu.</w:t>
      </w:r>
    </w:p>
    <w:p w14:paraId="6790E233" w14:textId="77777777" w:rsidR="00454B52" w:rsidRPr="0042692B" w:rsidRDefault="00454B52" w:rsidP="00454B52">
      <w:pPr>
        <w:widowControl w:val="0"/>
        <w:tabs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/>
        <w:jc w:val="both"/>
        <w:rPr>
          <w:rFonts w:eastAsia="Calibri" w:cs="Calibri"/>
          <w:lang w:eastAsia="ar-SA"/>
        </w:rPr>
      </w:pPr>
    </w:p>
    <w:p w14:paraId="755C88C0" w14:textId="77777777" w:rsidR="0042692B" w:rsidRPr="0042692B" w:rsidRDefault="0042692B" w:rsidP="0042692B">
      <w:pPr>
        <w:widowControl w:val="0"/>
        <w:numPr>
          <w:ilvl w:val="0"/>
          <w:numId w:val="90"/>
        </w:numPr>
        <w:tabs>
          <w:tab w:val="left" w:pos="-3119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Wniosek, o którym mowa w § 25 ust. 1 lit. c musi zawierać uzasadnienie i Porządek Obrad Walnego Zebrania.</w:t>
      </w:r>
    </w:p>
    <w:p w14:paraId="79F716CC" w14:textId="77777777" w:rsidR="0042692B" w:rsidRPr="0042692B" w:rsidRDefault="0042692B" w:rsidP="00283949">
      <w:pPr>
        <w:widowControl w:val="0"/>
        <w:suppressAutoHyphens/>
        <w:autoSpaceDE w:val="0"/>
        <w:spacing w:before="240"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26</w:t>
      </w:r>
    </w:p>
    <w:p w14:paraId="1732836D" w14:textId="37327E17" w:rsidR="0042692B" w:rsidRPr="0042692B" w:rsidRDefault="0042692B" w:rsidP="0042692B">
      <w:pPr>
        <w:widowControl w:val="0"/>
        <w:suppressAutoHyphens/>
        <w:autoSpaceDE w:val="0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 xml:space="preserve">Uchwały Komisji Rewizyjnej podejmowane są w głosowaniu jawnym, zapadają zwykłą większością głosów w obecności co najmniej połowy członków Komisji Rewizyjnej uprawnionych do głosowania. </w:t>
      </w:r>
      <w:r w:rsidR="00E65E91" w:rsidRPr="00E65E91">
        <w:rPr>
          <w:rFonts w:eastAsia="Calibri" w:cs="Calibri"/>
          <w:lang w:eastAsia="ar-SA"/>
        </w:rPr>
        <w:t>W przypadku równej ilości głosów decyduje głos przewodniczącego posiedzeniu.</w:t>
      </w:r>
    </w:p>
    <w:p w14:paraId="07E8B50F" w14:textId="77777777" w:rsidR="0042692B" w:rsidRPr="0042692B" w:rsidRDefault="0042692B" w:rsidP="0042692B">
      <w:pPr>
        <w:widowControl w:val="0"/>
        <w:suppressAutoHyphens/>
        <w:autoSpaceDE w:val="0"/>
        <w:jc w:val="both"/>
        <w:rPr>
          <w:rFonts w:eastAsia="Calibri" w:cs="Calibri"/>
          <w:lang w:eastAsia="ar-SA"/>
        </w:rPr>
      </w:pPr>
    </w:p>
    <w:p w14:paraId="0576A65E" w14:textId="77777777" w:rsidR="0042692B" w:rsidRPr="0042692B" w:rsidRDefault="0042692B" w:rsidP="00283949">
      <w:pPr>
        <w:widowControl w:val="0"/>
        <w:suppressAutoHyphens/>
        <w:autoSpaceDE w:val="0"/>
        <w:spacing w:line="360" w:lineRule="auto"/>
        <w:jc w:val="center"/>
        <w:rPr>
          <w:rFonts w:eastAsia="Calibri" w:cs="Calibri"/>
          <w:b/>
          <w:bCs/>
          <w:lang w:eastAsia="ar-SA"/>
        </w:rPr>
      </w:pPr>
      <w:r w:rsidRPr="0042692B">
        <w:rPr>
          <w:rFonts w:eastAsia="Calibri" w:cs="Calibri"/>
          <w:b/>
          <w:bCs/>
          <w:lang w:eastAsia="ar-SA"/>
        </w:rPr>
        <w:t>§ 27</w:t>
      </w:r>
    </w:p>
    <w:p w14:paraId="7C3BF657" w14:textId="66C962DA" w:rsidR="007E5AF5" w:rsidRPr="00F50F0A" w:rsidRDefault="0042692B" w:rsidP="00F50F0A">
      <w:pPr>
        <w:widowControl w:val="0"/>
        <w:suppressAutoHyphens/>
        <w:autoSpaceDE w:val="0"/>
        <w:jc w:val="both"/>
        <w:rPr>
          <w:rFonts w:eastAsia="Calibri" w:cs="Calibri"/>
          <w:lang w:eastAsia="ar-SA"/>
        </w:rPr>
      </w:pPr>
      <w:r w:rsidRPr="0042692B">
        <w:rPr>
          <w:rFonts w:eastAsia="Calibri" w:cs="Calibri"/>
          <w:lang w:eastAsia="ar-SA"/>
        </w:rPr>
        <w:t>W razie zmniejszenia się składu władz LGD wymienionych w § 17 ust. 2-4 w czasie trwania kadencji tych władz, Zarząd zwołuje Walne Zebranie Członków w celu uzupełnienia ich składu.</w:t>
      </w:r>
    </w:p>
    <w:p w14:paraId="03F5D6AA" w14:textId="77777777" w:rsidR="00283949" w:rsidRDefault="00283949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</w:p>
    <w:p w14:paraId="6A5FAF0A" w14:textId="77777777" w:rsidR="00283949" w:rsidRDefault="00283949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</w:p>
    <w:p w14:paraId="4D1443CA" w14:textId="0938FD72" w:rsidR="00F50F0A" w:rsidRPr="00F50F0A" w:rsidRDefault="00F50F0A" w:rsidP="00F50F0A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r w:rsidRPr="00F50F0A">
        <w:rPr>
          <w:rFonts w:eastAsia="Calibri" w:cs="Calibri"/>
          <w:b/>
          <w:bCs/>
          <w:sz w:val="28"/>
          <w:szCs w:val="28"/>
          <w:lang w:eastAsia="ar-SA"/>
        </w:rPr>
        <w:lastRenderedPageBreak/>
        <w:t>Rozdział 5</w:t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br/>
        <w:t xml:space="preserve"> Majątek LGD i gospodarka finansowa </w:t>
      </w:r>
    </w:p>
    <w:p w14:paraId="1DA9265B" w14:textId="77777777" w:rsidR="005A436C" w:rsidRPr="005A436C" w:rsidRDefault="005A436C" w:rsidP="005A436C">
      <w:pPr>
        <w:widowControl w:val="0"/>
        <w:suppressAutoHyphens/>
        <w:autoSpaceDE w:val="0"/>
        <w:spacing w:before="240"/>
        <w:jc w:val="center"/>
        <w:rPr>
          <w:rFonts w:eastAsia="Calibri" w:cs="Calibri"/>
          <w:b/>
          <w:bCs/>
          <w:lang w:eastAsia="ar-SA"/>
        </w:rPr>
      </w:pPr>
      <w:r w:rsidRPr="005A436C">
        <w:rPr>
          <w:rFonts w:eastAsia="Calibri" w:cs="Calibri"/>
          <w:b/>
          <w:bCs/>
          <w:lang w:eastAsia="ar-SA"/>
        </w:rPr>
        <w:t>§ 28</w:t>
      </w:r>
    </w:p>
    <w:p w14:paraId="7D314559" w14:textId="77777777" w:rsidR="005A436C" w:rsidRPr="005A436C" w:rsidRDefault="005A436C" w:rsidP="00283949">
      <w:pPr>
        <w:widowControl w:val="0"/>
        <w:numPr>
          <w:ilvl w:val="0"/>
          <w:numId w:val="111"/>
        </w:numPr>
        <w:tabs>
          <w:tab w:val="left" w:pos="-3119"/>
          <w:tab w:val="num" w:pos="426"/>
        </w:tabs>
        <w:suppressAutoHyphens/>
        <w:autoSpaceDE w:val="0"/>
        <w:spacing w:line="360" w:lineRule="auto"/>
        <w:ind w:left="426" w:hanging="426"/>
        <w:rPr>
          <w:rFonts w:eastAsia="Calibri" w:cs="Calibri"/>
          <w:lang w:eastAsia="ar-SA"/>
        </w:rPr>
      </w:pPr>
      <w:r w:rsidRPr="005A436C">
        <w:rPr>
          <w:rFonts w:eastAsia="Calibri" w:cs="Calibri"/>
          <w:lang w:eastAsia="ar-SA"/>
        </w:rPr>
        <w:t>Majątek LGD tworzony jest z:</w:t>
      </w:r>
    </w:p>
    <w:p w14:paraId="663E74CB" w14:textId="77777777" w:rsidR="005A436C" w:rsidRPr="005A436C" w:rsidRDefault="005A436C" w:rsidP="005A436C">
      <w:pPr>
        <w:widowControl w:val="0"/>
        <w:numPr>
          <w:ilvl w:val="0"/>
          <w:numId w:val="113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lang w:eastAsia="ar-SA"/>
        </w:rPr>
      </w:pPr>
      <w:r w:rsidRPr="005A436C">
        <w:rPr>
          <w:rFonts w:eastAsia="Calibri" w:cs="Calibri"/>
          <w:lang w:eastAsia="ar-SA"/>
        </w:rPr>
        <w:t>składek członkowskich,</w:t>
      </w:r>
    </w:p>
    <w:p w14:paraId="05138D8E" w14:textId="77777777" w:rsidR="005A436C" w:rsidRPr="005A436C" w:rsidRDefault="005A436C" w:rsidP="005A436C">
      <w:pPr>
        <w:widowControl w:val="0"/>
        <w:numPr>
          <w:ilvl w:val="0"/>
          <w:numId w:val="113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rFonts w:eastAsia="Calibri" w:cs="Calibri"/>
          <w:kern w:val="1"/>
          <w:lang w:eastAsia="ar-SA"/>
        </w:rPr>
      </w:pPr>
      <w:r w:rsidRPr="005A436C">
        <w:rPr>
          <w:rFonts w:eastAsia="Calibri" w:cs="Calibri"/>
          <w:kern w:val="1"/>
          <w:lang w:eastAsia="ar-SA"/>
        </w:rPr>
        <w:t>darowizn, dotacji, subwencji, zbiórek publicznych, spadków, zapisów oraz innych przysporzeń majątkowych na rzecz LGD czynionych przez krajowe oraz zagraniczne osoby prawne, osoby fizyczne oraz jednostki nie posiadające osobowości prawnej,</w:t>
      </w:r>
    </w:p>
    <w:p w14:paraId="5A2A3316" w14:textId="77777777" w:rsidR="005A436C" w:rsidRPr="005A436C" w:rsidRDefault="005A436C" w:rsidP="005A436C">
      <w:pPr>
        <w:widowControl w:val="0"/>
        <w:numPr>
          <w:ilvl w:val="0"/>
          <w:numId w:val="113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kern w:val="1"/>
          <w:lang w:eastAsia="ar-SA"/>
        </w:rPr>
      </w:pPr>
      <w:r w:rsidRPr="005A436C">
        <w:rPr>
          <w:rFonts w:eastAsia="Calibri" w:cs="Calibri"/>
          <w:kern w:val="1"/>
          <w:lang w:eastAsia="ar-SA"/>
        </w:rPr>
        <w:t>z dochodów z majątku ruchomego i nieruchomego LGD,</w:t>
      </w:r>
    </w:p>
    <w:p w14:paraId="1FF6BD2B" w14:textId="77777777" w:rsidR="005A436C" w:rsidRPr="005A436C" w:rsidRDefault="005A436C" w:rsidP="005A436C">
      <w:pPr>
        <w:widowControl w:val="0"/>
        <w:numPr>
          <w:ilvl w:val="0"/>
          <w:numId w:val="113"/>
        </w:numPr>
        <w:tabs>
          <w:tab w:val="clear" w:pos="0"/>
          <w:tab w:val="left" w:pos="-2977"/>
          <w:tab w:val="left" w:pos="-2126"/>
          <w:tab w:val="num" w:pos="851"/>
        </w:tabs>
        <w:suppressAutoHyphens/>
        <w:autoSpaceDE w:val="0"/>
        <w:spacing w:line="276" w:lineRule="auto"/>
        <w:ind w:left="851" w:hanging="425"/>
        <w:rPr>
          <w:rFonts w:eastAsia="Calibri" w:cs="Calibri"/>
          <w:kern w:val="1"/>
          <w:lang w:eastAsia="ar-SA"/>
        </w:rPr>
      </w:pPr>
      <w:r w:rsidRPr="005A436C">
        <w:rPr>
          <w:rFonts w:eastAsia="Calibri" w:cs="Calibri"/>
          <w:kern w:val="1"/>
          <w:lang w:eastAsia="ar-SA"/>
        </w:rPr>
        <w:t>z odsetek i dywidend kapitałowych od majątku LGD.</w:t>
      </w:r>
    </w:p>
    <w:p w14:paraId="57C3DCDB" w14:textId="0AFB7AAB" w:rsidR="005A436C" w:rsidRPr="005A436C" w:rsidRDefault="005A436C" w:rsidP="005A436C">
      <w:pPr>
        <w:widowControl w:val="0"/>
        <w:numPr>
          <w:ilvl w:val="0"/>
          <w:numId w:val="11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 w:rsidRPr="005A436C">
        <w:rPr>
          <w:rFonts w:eastAsia="Calibri" w:cs="Calibri"/>
          <w:lang w:eastAsia="ar-SA"/>
        </w:rPr>
        <w:t xml:space="preserve">Funduszami i majątkiem LGD zarządza Zarząd. </w:t>
      </w:r>
    </w:p>
    <w:p w14:paraId="503BC808" w14:textId="2A0D53CD" w:rsidR="00AC2FCD" w:rsidRPr="00F50F0A" w:rsidRDefault="005A436C" w:rsidP="00F50F0A">
      <w:pPr>
        <w:widowControl w:val="0"/>
        <w:numPr>
          <w:ilvl w:val="0"/>
          <w:numId w:val="112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kern w:val="1"/>
          <w:lang w:eastAsia="ar-SA"/>
        </w:rPr>
      </w:pPr>
      <w:r>
        <w:rPr>
          <w:rFonts w:eastAsia="Calibri" w:cs="Calibri"/>
          <w:kern w:val="1"/>
          <w:lang w:eastAsia="ar-SA"/>
        </w:rPr>
        <w:t xml:space="preserve">LGD </w:t>
      </w:r>
      <w:r w:rsidRPr="005A436C">
        <w:rPr>
          <w:rFonts w:eastAsia="Calibri" w:cs="Calibri"/>
          <w:kern w:val="1"/>
          <w:lang w:eastAsia="ar-SA"/>
        </w:rPr>
        <w:t>prowadzi gospodarkę finansową oraz rachunkowość zgodnie</w:t>
      </w:r>
      <w:r w:rsidR="00B82AAE">
        <w:rPr>
          <w:rFonts w:eastAsia="Calibri" w:cs="Calibri"/>
          <w:kern w:val="1"/>
          <w:lang w:eastAsia="ar-SA"/>
        </w:rPr>
        <w:t xml:space="preserve"> </w:t>
      </w:r>
      <w:r w:rsidRPr="005A436C">
        <w:rPr>
          <w:rFonts w:eastAsia="Calibri" w:cs="Calibri"/>
          <w:kern w:val="1"/>
          <w:lang w:eastAsia="ar-SA"/>
        </w:rPr>
        <w:t>z</w:t>
      </w:r>
      <w:r w:rsidR="00B82AAE">
        <w:rPr>
          <w:rFonts w:eastAsia="Calibri" w:cs="Calibri"/>
          <w:kern w:val="1"/>
          <w:lang w:eastAsia="ar-SA"/>
        </w:rPr>
        <w:t xml:space="preserve"> </w:t>
      </w:r>
      <w:r w:rsidRPr="005A436C">
        <w:rPr>
          <w:rFonts w:eastAsia="Calibri" w:cs="Calibri"/>
          <w:kern w:val="1"/>
          <w:lang w:eastAsia="ar-SA"/>
        </w:rPr>
        <w:t>obowiązującymi przepisami prawa.</w:t>
      </w:r>
    </w:p>
    <w:p w14:paraId="7FDC0B0D" w14:textId="7B751A54" w:rsidR="00B82AAE" w:rsidRPr="00F50F0A" w:rsidRDefault="00B82AAE" w:rsidP="00C56A53">
      <w:pPr>
        <w:widowControl w:val="0"/>
        <w:suppressAutoHyphens/>
        <w:autoSpaceDE w:val="0"/>
        <w:jc w:val="center"/>
        <w:rPr>
          <w:rFonts w:eastAsia="Calibri" w:cs="Calibri"/>
          <w:b/>
          <w:bCs/>
          <w:sz w:val="28"/>
          <w:szCs w:val="28"/>
          <w:lang w:eastAsia="ar-SA"/>
        </w:rPr>
      </w:pPr>
      <w:r w:rsidRPr="00F50F0A">
        <w:rPr>
          <w:rFonts w:eastAsia="Calibri" w:cs="Calibri"/>
          <w:b/>
          <w:bCs/>
          <w:sz w:val="28"/>
          <w:szCs w:val="28"/>
          <w:lang w:eastAsia="ar-SA"/>
        </w:rPr>
        <w:t xml:space="preserve">Rozdział 6 </w:t>
      </w:r>
      <w:r w:rsidR="00F50F0A" w:rsidRPr="00F50F0A">
        <w:rPr>
          <w:rFonts w:eastAsia="Calibri" w:cs="Calibri"/>
          <w:b/>
          <w:bCs/>
          <w:sz w:val="28"/>
          <w:szCs w:val="28"/>
          <w:lang w:eastAsia="ar-SA"/>
        </w:rPr>
        <w:br/>
      </w:r>
      <w:r w:rsidRPr="00F50F0A">
        <w:rPr>
          <w:rFonts w:eastAsia="Calibri" w:cs="Calibri"/>
          <w:b/>
          <w:bCs/>
          <w:sz w:val="28"/>
          <w:szCs w:val="28"/>
          <w:lang w:eastAsia="ar-SA"/>
        </w:rPr>
        <w:t xml:space="preserve">Zmiana statutu i rozwiązanie LGD </w:t>
      </w:r>
    </w:p>
    <w:p w14:paraId="1F6ABF58" w14:textId="77777777" w:rsidR="00B82AAE" w:rsidRDefault="00B82AAE" w:rsidP="00B82AAE">
      <w:pPr>
        <w:widowControl w:val="0"/>
        <w:suppressAutoHyphens/>
        <w:autoSpaceDE w:val="0"/>
        <w:jc w:val="center"/>
        <w:rPr>
          <w:rFonts w:eastAsia="Calibri" w:cs="Calibri"/>
          <w:b/>
          <w:bCs/>
          <w:lang w:eastAsia="ar-SA"/>
        </w:rPr>
      </w:pPr>
    </w:p>
    <w:p w14:paraId="37A0E723" w14:textId="6F515D07" w:rsidR="00B82AAE" w:rsidRPr="005A436C" w:rsidRDefault="00B82AAE" w:rsidP="00283949">
      <w:pPr>
        <w:widowControl w:val="0"/>
        <w:suppressAutoHyphens/>
        <w:autoSpaceDE w:val="0"/>
        <w:spacing w:line="360" w:lineRule="auto"/>
        <w:jc w:val="center"/>
        <w:rPr>
          <w:rFonts w:eastAsia="Calibri" w:cs="Calibri"/>
          <w:b/>
          <w:bCs/>
          <w:lang w:eastAsia="ar-SA"/>
        </w:rPr>
      </w:pPr>
      <w:r w:rsidRPr="005A436C">
        <w:rPr>
          <w:rFonts w:eastAsia="Calibri" w:cs="Calibri"/>
          <w:b/>
          <w:bCs/>
          <w:lang w:eastAsia="ar-SA"/>
        </w:rPr>
        <w:t>§ 29</w:t>
      </w:r>
    </w:p>
    <w:p w14:paraId="32CFF578" w14:textId="77777777" w:rsidR="00B82AAE" w:rsidRPr="005A436C" w:rsidRDefault="00B82AAE" w:rsidP="00B82AAE">
      <w:pPr>
        <w:widowControl w:val="0"/>
        <w:numPr>
          <w:ilvl w:val="0"/>
          <w:numId w:val="11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A436C">
        <w:rPr>
          <w:rFonts w:eastAsia="Calibri" w:cs="Calibri"/>
          <w:lang w:eastAsia="ar-SA"/>
        </w:rPr>
        <w:t>Uchwalenie statutu lub jego zmiana wymaga kwalifikowanej większości 2/3 głosów Członków Walnego Zebrania, przy obecności co najmniej połowy członków uprawnionych do głosowania.</w:t>
      </w:r>
    </w:p>
    <w:p w14:paraId="7CB2C33E" w14:textId="3DB4EDD3" w:rsidR="00B82AAE" w:rsidRDefault="00B82AAE" w:rsidP="00F50F0A">
      <w:pPr>
        <w:widowControl w:val="0"/>
        <w:numPr>
          <w:ilvl w:val="0"/>
          <w:numId w:val="11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5A436C">
        <w:rPr>
          <w:rFonts w:eastAsia="Calibri" w:cs="Calibri"/>
          <w:lang w:eastAsia="ar-SA"/>
        </w:rPr>
        <w:t>Z wnioskiem do Walnego Zebrania o zmianę statutu może wystąpić Zarząd.</w:t>
      </w:r>
    </w:p>
    <w:p w14:paraId="18E978BB" w14:textId="77777777" w:rsidR="00E0641C" w:rsidRDefault="00E0641C" w:rsidP="0063201A">
      <w:pPr>
        <w:widowControl w:val="0"/>
        <w:tabs>
          <w:tab w:val="left" w:pos="-2977"/>
        </w:tabs>
        <w:suppressAutoHyphens/>
        <w:autoSpaceDE w:val="0"/>
        <w:spacing w:line="276" w:lineRule="auto"/>
        <w:rPr>
          <w:rFonts w:eastAsia="Calibri" w:cs="Calibri"/>
          <w:b/>
          <w:bCs/>
          <w:lang w:eastAsia="ar-SA"/>
        </w:rPr>
      </w:pPr>
    </w:p>
    <w:p w14:paraId="4038CCE8" w14:textId="6CB28D73" w:rsidR="00B82AAE" w:rsidRPr="00B82AAE" w:rsidRDefault="00B82AAE" w:rsidP="00283949">
      <w:pPr>
        <w:widowControl w:val="0"/>
        <w:tabs>
          <w:tab w:val="left" w:pos="-2977"/>
        </w:tabs>
        <w:suppressAutoHyphens/>
        <w:autoSpaceDE w:val="0"/>
        <w:spacing w:line="360" w:lineRule="auto"/>
        <w:ind w:left="426"/>
        <w:jc w:val="center"/>
        <w:rPr>
          <w:rFonts w:eastAsia="Calibri" w:cs="Calibri"/>
          <w:b/>
          <w:bCs/>
          <w:lang w:eastAsia="ar-SA"/>
        </w:rPr>
      </w:pPr>
      <w:r w:rsidRPr="00B82AAE">
        <w:rPr>
          <w:rFonts w:eastAsia="Calibri" w:cs="Calibri"/>
          <w:b/>
          <w:bCs/>
          <w:lang w:eastAsia="ar-SA"/>
        </w:rPr>
        <w:t>§ 30</w:t>
      </w:r>
    </w:p>
    <w:p w14:paraId="5E19A883" w14:textId="77777777" w:rsidR="00B82AAE" w:rsidRPr="00B82AAE" w:rsidRDefault="00B82AAE" w:rsidP="00B82AAE">
      <w:pPr>
        <w:widowControl w:val="0"/>
        <w:numPr>
          <w:ilvl w:val="0"/>
          <w:numId w:val="11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B82AAE">
        <w:rPr>
          <w:rFonts w:eastAsia="Calibri" w:cs="Calibri"/>
          <w:lang w:eastAsia="ar-SA"/>
        </w:rPr>
        <w:t>Podjęcie uchwały o rozwiązaniu LGD przez Walne Zebranie wymaga kwalifikowanej większości 2/3 głosów, przy obecności co najmniej 2/3 członków uprawnionych do głosowania.</w:t>
      </w:r>
    </w:p>
    <w:p w14:paraId="3B238F46" w14:textId="5E35E021" w:rsidR="00293284" w:rsidRPr="00B82AAE" w:rsidRDefault="00B82AAE" w:rsidP="00B82AAE">
      <w:pPr>
        <w:widowControl w:val="0"/>
        <w:numPr>
          <w:ilvl w:val="0"/>
          <w:numId w:val="110"/>
        </w:numPr>
        <w:tabs>
          <w:tab w:val="left" w:pos="-297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eastAsia="Calibri" w:cs="Calibri"/>
          <w:lang w:eastAsia="ar-SA"/>
        </w:rPr>
      </w:pPr>
      <w:r w:rsidRPr="00B82AAE">
        <w:rPr>
          <w:rFonts w:eastAsia="Calibri" w:cs="Calibri"/>
          <w:lang w:eastAsia="ar-SA"/>
        </w:rPr>
        <w:t>Podejmując uchwałę o rozwiązaniu LGD, Walne zebranie powołuje Komisję Likwidacyjną, która określa sposób likwidacje oraz cel przeznaczenia majątku.</w:t>
      </w:r>
    </w:p>
    <w:sectPr w:rsidR="00293284" w:rsidRPr="00B82AAE" w:rsidSect="002837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D46F" w14:textId="77777777" w:rsidR="00981DAD" w:rsidRDefault="00981DAD" w:rsidP="00930D06">
      <w:r>
        <w:separator/>
      </w:r>
    </w:p>
  </w:endnote>
  <w:endnote w:type="continuationSeparator" w:id="0">
    <w:p w14:paraId="7BF5B3BF" w14:textId="77777777" w:rsidR="00981DAD" w:rsidRDefault="00981DAD" w:rsidP="009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6A1A" w14:textId="77777777" w:rsidR="00930D06" w:rsidRDefault="00E159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0F0">
      <w:rPr>
        <w:noProof/>
      </w:rPr>
      <w:t>1</w:t>
    </w:r>
    <w:r>
      <w:rPr>
        <w:noProof/>
      </w:rPr>
      <w:fldChar w:fldCharType="end"/>
    </w:r>
  </w:p>
  <w:p w14:paraId="49094D33" w14:textId="77777777" w:rsidR="00930D06" w:rsidRDefault="0093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BD94" w14:textId="77777777" w:rsidR="00981DAD" w:rsidRDefault="00981DAD" w:rsidP="00930D06">
      <w:r>
        <w:separator/>
      </w:r>
    </w:p>
  </w:footnote>
  <w:footnote w:type="continuationSeparator" w:id="0">
    <w:p w14:paraId="27BC88F9" w14:textId="77777777" w:rsidR="00981DAD" w:rsidRDefault="00981DAD" w:rsidP="0093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78DC" w14:textId="77777777" w:rsidR="001D7051" w:rsidRDefault="001D7051" w:rsidP="001D7051">
    <w:pPr>
      <w:autoSpaceDE w:val="0"/>
      <w:autoSpaceDN w:val="0"/>
      <w:adjustRightInd w:val="0"/>
      <w:spacing w:line="360" w:lineRule="auto"/>
      <w:rPr>
        <w:i/>
        <w:color w:val="000000"/>
      </w:rPr>
    </w:pPr>
    <w:r>
      <w:rPr>
        <w:i/>
        <w:color w:val="000000"/>
      </w:rPr>
      <w:t>PROJEKT</w:t>
    </w:r>
  </w:p>
  <w:p w14:paraId="05BC459B" w14:textId="77777777" w:rsidR="001D7051" w:rsidRDefault="001D7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6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2D"/>
    <w:multiLevelType w:val="singleLevel"/>
    <w:tmpl w:val="0000002D"/>
    <w:name w:val="WW8Num4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30"/>
    <w:multiLevelType w:val="singleLevel"/>
    <w:tmpl w:val="00000030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33"/>
    <w:multiLevelType w:val="singleLevel"/>
    <w:tmpl w:val="00000033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00000034"/>
    <w:multiLevelType w:val="singleLevel"/>
    <w:tmpl w:val="00000034"/>
    <w:name w:val="WW8Num5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0" w15:restartNumberingAfterBreak="0">
    <w:nsid w:val="00000035"/>
    <w:multiLevelType w:val="singleLevel"/>
    <w:tmpl w:val="00000035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1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2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3" w15:restartNumberingAfterBreak="0">
    <w:nsid w:val="00000038"/>
    <w:multiLevelType w:val="singleLevel"/>
    <w:tmpl w:val="0000003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4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5" w15:restartNumberingAfterBreak="0">
    <w:nsid w:val="0000003A"/>
    <w:multiLevelType w:val="singleLevel"/>
    <w:tmpl w:val="0000003A"/>
    <w:name w:val="WW8Num5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6" w15:restartNumberingAfterBreak="0">
    <w:nsid w:val="0000003B"/>
    <w:multiLevelType w:val="singleLevel"/>
    <w:tmpl w:val="0000003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7" w15:restartNumberingAfterBreak="0">
    <w:nsid w:val="0000003C"/>
    <w:multiLevelType w:val="singleLevel"/>
    <w:tmpl w:val="0000003C"/>
    <w:name w:val="WW8Num61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8" w15:restartNumberingAfterBreak="0">
    <w:nsid w:val="0000003D"/>
    <w:multiLevelType w:val="singleLevel"/>
    <w:tmpl w:val="0000003D"/>
    <w:name w:val="WW8Num6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0" w15:restartNumberingAfterBreak="0">
    <w:nsid w:val="0000003F"/>
    <w:multiLevelType w:val="singleLevel"/>
    <w:tmpl w:val="0000003F"/>
    <w:name w:val="WW8Num6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4"/>
      </w:rPr>
    </w:lvl>
  </w:abstractNum>
  <w:abstractNum w:abstractNumId="61" w15:restartNumberingAfterBreak="0">
    <w:nsid w:val="00000040"/>
    <w:multiLevelType w:val="single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2" w15:restartNumberingAfterBreak="0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3" w15:restartNumberingAfterBreak="0">
    <w:nsid w:val="00000044"/>
    <w:multiLevelType w:val="singleLevel"/>
    <w:tmpl w:val="00000044"/>
    <w:name w:val="WW8Num7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4" w15:restartNumberingAfterBreak="0">
    <w:nsid w:val="01E01AEA"/>
    <w:multiLevelType w:val="hybridMultilevel"/>
    <w:tmpl w:val="78EA4A1E"/>
    <w:lvl w:ilvl="0" w:tplc="91FC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2A81FA9"/>
    <w:multiLevelType w:val="hybridMultilevel"/>
    <w:tmpl w:val="A8D47A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05814D03"/>
    <w:multiLevelType w:val="hybridMultilevel"/>
    <w:tmpl w:val="556EB7D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7" w15:restartNumberingAfterBreak="0">
    <w:nsid w:val="067B5F53"/>
    <w:multiLevelType w:val="hybridMultilevel"/>
    <w:tmpl w:val="3BB4D360"/>
    <w:lvl w:ilvl="0" w:tplc="7FB47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DCF7C51"/>
    <w:multiLevelType w:val="hybridMultilevel"/>
    <w:tmpl w:val="7A5EE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661720"/>
    <w:multiLevelType w:val="hybridMultilevel"/>
    <w:tmpl w:val="8166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D55E48"/>
    <w:multiLevelType w:val="hybridMultilevel"/>
    <w:tmpl w:val="314CAF46"/>
    <w:lvl w:ilvl="0" w:tplc="506ED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5353749"/>
    <w:multiLevelType w:val="hybridMultilevel"/>
    <w:tmpl w:val="3B5E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101F20"/>
    <w:multiLevelType w:val="hybridMultilevel"/>
    <w:tmpl w:val="0D34C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6BD7693"/>
    <w:multiLevelType w:val="hybridMultilevel"/>
    <w:tmpl w:val="56600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6516F1"/>
    <w:multiLevelType w:val="hybridMultilevel"/>
    <w:tmpl w:val="0F04523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19F27F0A"/>
    <w:multiLevelType w:val="hybridMultilevel"/>
    <w:tmpl w:val="6A4A2C7A"/>
    <w:lvl w:ilvl="0" w:tplc="99A85B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B9B51E8"/>
    <w:multiLevelType w:val="hybridMultilevel"/>
    <w:tmpl w:val="15A6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187C7B"/>
    <w:multiLevelType w:val="hybridMultilevel"/>
    <w:tmpl w:val="A6A8E664"/>
    <w:lvl w:ilvl="0" w:tplc="6BE8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2787CBA"/>
    <w:multiLevelType w:val="hybridMultilevel"/>
    <w:tmpl w:val="8138CDC6"/>
    <w:lvl w:ilvl="0" w:tplc="9332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51553A0"/>
    <w:multiLevelType w:val="hybridMultilevel"/>
    <w:tmpl w:val="15A6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05375B"/>
    <w:multiLevelType w:val="hybridMultilevel"/>
    <w:tmpl w:val="853847E8"/>
    <w:lvl w:ilvl="0" w:tplc="983CE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D1D60E4"/>
    <w:multiLevelType w:val="hybridMultilevel"/>
    <w:tmpl w:val="ADDA35F6"/>
    <w:lvl w:ilvl="0" w:tplc="75F00A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5E3D7D"/>
    <w:multiLevelType w:val="hybridMultilevel"/>
    <w:tmpl w:val="E0024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D6817B5"/>
    <w:multiLevelType w:val="hybridMultilevel"/>
    <w:tmpl w:val="E0024D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047088"/>
    <w:multiLevelType w:val="hybridMultilevel"/>
    <w:tmpl w:val="E01A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060643"/>
    <w:multiLevelType w:val="hybridMultilevel"/>
    <w:tmpl w:val="06D0A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05B407F"/>
    <w:multiLevelType w:val="hybridMultilevel"/>
    <w:tmpl w:val="8B2CA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E54F99"/>
    <w:multiLevelType w:val="hybridMultilevel"/>
    <w:tmpl w:val="5E4E6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ADC3714"/>
    <w:multiLevelType w:val="hybridMultilevel"/>
    <w:tmpl w:val="19AE8FDC"/>
    <w:lvl w:ilvl="0" w:tplc="DA126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1503A1"/>
    <w:multiLevelType w:val="hybridMultilevel"/>
    <w:tmpl w:val="AF30333C"/>
    <w:name w:val="WW8Num6722"/>
    <w:lvl w:ilvl="0" w:tplc="1554AB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012418F"/>
    <w:multiLevelType w:val="hybridMultilevel"/>
    <w:tmpl w:val="FAC897DA"/>
    <w:lvl w:ilvl="0" w:tplc="C9F8C6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3276D51"/>
    <w:multiLevelType w:val="hybridMultilevel"/>
    <w:tmpl w:val="3E5E25CC"/>
    <w:lvl w:ilvl="0" w:tplc="01E651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2C0E59"/>
    <w:multiLevelType w:val="hybridMultilevel"/>
    <w:tmpl w:val="A86475D2"/>
    <w:lvl w:ilvl="0" w:tplc="5552A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4720440"/>
    <w:multiLevelType w:val="hybridMultilevel"/>
    <w:tmpl w:val="060A2B12"/>
    <w:lvl w:ilvl="0" w:tplc="2F7E81A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4" w15:restartNumberingAfterBreak="0">
    <w:nsid w:val="451621EA"/>
    <w:multiLevelType w:val="hybridMultilevel"/>
    <w:tmpl w:val="97FC28D4"/>
    <w:lvl w:ilvl="0" w:tplc="96A0DB7A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71064EE"/>
    <w:multiLevelType w:val="hybridMultilevel"/>
    <w:tmpl w:val="B46A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20354A"/>
    <w:multiLevelType w:val="hybridMultilevel"/>
    <w:tmpl w:val="6AE0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283819"/>
    <w:multiLevelType w:val="hybridMultilevel"/>
    <w:tmpl w:val="74427E70"/>
    <w:lvl w:ilvl="0" w:tplc="25D6F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AF120E"/>
    <w:multiLevelType w:val="hybridMultilevel"/>
    <w:tmpl w:val="895276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9380978"/>
    <w:multiLevelType w:val="hybridMultilevel"/>
    <w:tmpl w:val="EB14EE4C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0" w15:restartNumberingAfterBreak="0">
    <w:nsid w:val="5B1E5070"/>
    <w:multiLevelType w:val="hybridMultilevel"/>
    <w:tmpl w:val="58A0774A"/>
    <w:lvl w:ilvl="0" w:tplc="58926954">
      <w:start w:val="1"/>
      <w:numFmt w:val="decimal"/>
      <w:lvlText w:val="%1)"/>
      <w:lvlJc w:val="left"/>
      <w:pPr>
        <w:ind w:left="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01" w15:restartNumberingAfterBreak="0">
    <w:nsid w:val="5D6A70AD"/>
    <w:multiLevelType w:val="hybridMultilevel"/>
    <w:tmpl w:val="371ED5EC"/>
    <w:lvl w:ilvl="0" w:tplc="F886B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046EA8"/>
    <w:multiLevelType w:val="hybridMultilevel"/>
    <w:tmpl w:val="2F820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0B012F7"/>
    <w:multiLevelType w:val="hybridMultilevel"/>
    <w:tmpl w:val="E4808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430BD3"/>
    <w:multiLevelType w:val="hybridMultilevel"/>
    <w:tmpl w:val="8724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57731D"/>
    <w:multiLevelType w:val="hybridMultilevel"/>
    <w:tmpl w:val="DC94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504CEC"/>
    <w:multiLevelType w:val="hybridMultilevel"/>
    <w:tmpl w:val="6644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DC3B9D"/>
    <w:multiLevelType w:val="hybridMultilevel"/>
    <w:tmpl w:val="738E7B5A"/>
    <w:lvl w:ilvl="0" w:tplc="4E72F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C1C3538"/>
    <w:multiLevelType w:val="hybridMultilevel"/>
    <w:tmpl w:val="DBAA8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A71CC7"/>
    <w:multiLevelType w:val="hybridMultilevel"/>
    <w:tmpl w:val="5AE219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6D800BB5"/>
    <w:multiLevelType w:val="hybridMultilevel"/>
    <w:tmpl w:val="8890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6E259C"/>
    <w:multiLevelType w:val="hybridMultilevel"/>
    <w:tmpl w:val="FAAE8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46D4A21"/>
    <w:multiLevelType w:val="hybridMultilevel"/>
    <w:tmpl w:val="0F92B1E4"/>
    <w:lvl w:ilvl="0" w:tplc="983CE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6403999"/>
    <w:multiLevelType w:val="hybridMultilevel"/>
    <w:tmpl w:val="EC1C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BF3E59"/>
    <w:multiLevelType w:val="hybridMultilevel"/>
    <w:tmpl w:val="1D7A2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EC7BAA"/>
    <w:multiLevelType w:val="hybridMultilevel"/>
    <w:tmpl w:val="DB34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4021">
    <w:abstractNumId w:val="74"/>
  </w:num>
  <w:num w:numId="2" w16cid:durableId="633174717">
    <w:abstractNumId w:val="100"/>
  </w:num>
  <w:num w:numId="3" w16cid:durableId="1362510542">
    <w:abstractNumId w:val="85"/>
  </w:num>
  <w:num w:numId="4" w16cid:durableId="940647231">
    <w:abstractNumId w:val="107"/>
  </w:num>
  <w:num w:numId="5" w16cid:durableId="852958770">
    <w:abstractNumId w:val="68"/>
  </w:num>
  <w:num w:numId="6" w16cid:durableId="1349985091">
    <w:abstractNumId w:val="69"/>
  </w:num>
  <w:num w:numId="7" w16cid:durableId="488324751">
    <w:abstractNumId w:val="111"/>
  </w:num>
  <w:num w:numId="8" w16cid:durableId="1372464262">
    <w:abstractNumId w:val="103"/>
  </w:num>
  <w:num w:numId="9" w16cid:durableId="1642074601">
    <w:abstractNumId w:val="96"/>
  </w:num>
  <w:num w:numId="10" w16cid:durableId="1236286515">
    <w:abstractNumId w:val="84"/>
  </w:num>
  <w:num w:numId="11" w16cid:durableId="1559366791">
    <w:abstractNumId w:val="106"/>
  </w:num>
  <w:num w:numId="12" w16cid:durableId="1179930298">
    <w:abstractNumId w:val="82"/>
  </w:num>
  <w:num w:numId="13" w16cid:durableId="415399869">
    <w:abstractNumId w:val="87"/>
  </w:num>
  <w:num w:numId="14" w16cid:durableId="1519388822">
    <w:abstractNumId w:val="73"/>
  </w:num>
  <w:num w:numId="15" w16cid:durableId="1028145531">
    <w:abstractNumId w:val="64"/>
  </w:num>
  <w:num w:numId="16" w16cid:durableId="837578437">
    <w:abstractNumId w:val="86"/>
  </w:num>
  <w:num w:numId="17" w16cid:durableId="726799673">
    <w:abstractNumId w:val="67"/>
  </w:num>
  <w:num w:numId="18" w16cid:durableId="1448349820">
    <w:abstractNumId w:val="75"/>
  </w:num>
  <w:num w:numId="19" w16cid:durableId="2053920042">
    <w:abstractNumId w:val="80"/>
  </w:num>
  <w:num w:numId="20" w16cid:durableId="1444153223">
    <w:abstractNumId w:val="81"/>
  </w:num>
  <w:num w:numId="21" w16cid:durableId="2055041307">
    <w:abstractNumId w:val="112"/>
  </w:num>
  <w:num w:numId="22" w16cid:durableId="1182669732">
    <w:abstractNumId w:val="72"/>
  </w:num>
  <w:num w:numId="23" w16cid:durableId="1902867786">
    <w:abstractNumId w:val="95"/>
  </w:num>
  <w:num w:numId="24" w16cid:durableId="971711205">
    <w:abstractNumId w:val="110"/>
  </w:num>
  <w:num w:numId="25" w16cid:durableId="1621834601">
    <w:abstractNumId w:val="104"/>
  </w:num>
  <w:num w:numId="26" w16cid:durableId="2100708284">
    <w:abstractNumId w:val="105"/>
  </w:num>
  <w:num w:numId="27" w16cid:durableId="629553654">
    <w:abstractNumId w:val="101"/>
  </w:num>
  <w:num w:numId="28" w16cid:durableId="162160656">
    <w:abstractNumId w:val="93"/>
  </w:num>
  <w:num w:numId="29" w16cid:durableId="987586283">
    <w:abstractNumId w:val="115"/>
  </w:num>
  <w:num w:numId="30" w16cid:durableId="183523606">
    <w:abstractNumId w:val="99"/>
  </w:num>
  <w:num w:numId="31" w16cid:durableId="1304627034">
    <w:abstractNumId w:val="108"/>
  </w:num>
  <w:num w:numId="32" w16cid:durableId="1491167909">
    <w:abstractNumId w:val="66"/>
  </w:num>
  <w:num w:numId="33" w16cid:durableId="1598248151">
    <w:abstractNumId w:val="88"/>
  </w:num>
  <w:num w:numId="34" w16cid:durableId="831412721">
    <w:abstractNumId w:val="76"/>
  </w:num>
  <w:num w:numId="35" w16cid:durableId="1457259037">
    <w:abstractNumId w:val="113"/>
  </w:num>
  <w:num w:numId="36" w16cid:durableId="1185746630">
    <w:abstractNumId w:val="79"/>
  </w:num>
  <w:num w:numId="37" w16cid:durableId="953826973">
    <w:abstractNumId w:val="91"/>
  </w:num>
  <w:num w:numId="38" w16cid:durableId="1940063730">
    <w:abstractNumId w:val="65"/>
  </w:num>
  <w:num w:numId="39" w16cid:durableId="329407660">
    <w:abstractNumId w:val="97"/>
  </w:num>
  <w:num w:numId="40" w16cid:durableId="849686884">
    <w:abstractNumId w:val="109"/>
  </w:num>
  <w:num w:numId="41" w16cid:durableId="2134907050">
    <w:abstractNumId w:val="94"/>
  </w:num>
  <w:num w:numId="42" w16cid:durableId="218128428">
    <w:abstractNumId w:val="102"/>
  </w:num>
  <w:num w:numId="43" w16cid:durableId="1912307564">
    <w:abstractNumId w:val="90"/>
  </w:num>
  <w:num w:numId="44" w16cid:durableId="54397039">
    <w:abstractNumId w:val="77"/>
  </w:num>
  <w:num w:numId="45" w16cid:durableId="1634560347">
    <w:abstractNumId w:val="70"/>
  </w:num>
  <w:num w:numId="46" w16cid:durableId="1846825384">
    <w:abstractNumId w:val="92"/>
  </w:num>
  <w:num w:numId="47" w16cid:durableId="1505050778">
    <w:abstractNumId w:val="71"/>
  </w:num>
  <w:num w:numId="48" w16cid:durableId="1305237509">
    <w:abstractNumId w:val="9"/>
  </w:num>
  <w:num w:numId="49" w16cid:durableId="232350132">
    <w:abstractNumId w:val="20"/>
  </w:num>
  <w:num w:numId="50" w16cid:durableId="128014799">
    <w:abstractNumId w:val="28"/>
  </w:num>
  <w:num w:numId="51" w16cid:durableId="777723309">
    <w:abstractNumId w:val="37"/>
  </w:num>
  <w:num w:numId="52" w16cid:durableId="873733758">
    <w:abstractNumId w:val="43"/>
  </w:num>
  <w:num w:numId="53" w16cid:durableId="1895893399">
    <w:abstractNumId w:val="2"/>
  </w:num>
  <w:num w:numId="54" w16cid:durableId="586571761">
    <w:abstractNumId w:val="21"/>
  </w:num>
  <w:num w:numId="55" w16cid:durableId="1821844366">
    <w:abstractNumId w:val="23"/>
  </w:num>
  <w:num w:numId="56" w16cid:durableId="1197041884">
    <w:abstractNumId w:val="39"/>
  </w:num>
  <w:num w:numId="57" w16cid:durableId="31731340">
    <w:abstractNumId w:val="40"/>
  </w:num>
  <w:num w:numId="58" w16cid:durableId="1753965495">
    <w:abstractNumId w:val="47"/>
  </w:num>
  <w:num w:numId="59" w16cid:durableId="1049955889">
    <w:abstractNumId w:val="54"/>
  </w:num>
  <w:num w:numId="60" w16cid:durableId="610161084">
    <w:abstractNumId w:val="57"/>
  </w:num>
  <w:num w:numId="61" w16cid:durableId="1690907410">
    <w:abstractNumId w:val="58"/>
  </w:num>
  <w:num w:numId="62" w16cid:durableId="655500246">
    <w:abstractNumId w:val="5"/>
  </w:num>
  <w:num w:numId="63" w16cid:durableId="1969236035">
    <w:abstractNumId w:val="6"/>
  </w:num>
  <w:num w:numId="64" w16cid:durableId="1033845338">
    <w:abstractNumId w:val="7"/>
  </w:num>
  <w:num w:numId="65" w16cid:durableId="1053236038">
    <w:abstractNumId w:val="8"/>
  </w:num>
  <w:num w:numId="66" w16cid:durableId="108356501">
    <w:abstractNumId w:val="12"/>
  </w:num>
  <w:num w:numId="67" w16cid:durableId="312636988">
    <w:abstractNumId w:val="18"/>
  </w:num>
  <w:num w:numId="68" w16cid:durableId="857617623">
    <w:abstractNumId w:val="19"/>
  </w:num>
  <w:num w:numId="69" w16cid:durableId="1785417152">
    <w:abstractNumId w:val="24"/>
  </w:num>
  <w:num w:numId="70" w16cid:durableId="1963073053">
    <w:abstractNumId w:val="25"/>
  </w:num>
  <w:num w:numId="71" w16cid:durableId="1844583597">
    <w:abstractNumId w:val="26"/>
  </w:num>
  <w:num w:numId="72" w16cid:durableId="1239824384">
    <w:abstractNumId w:val="31"/>
  </w:num>
  <w:num w:numId="73" w16cid:durableId="651300992">
    <w:abstractNumId w:val="33"/>
  </w:num>
  <w:num w:numId="74" w16cid:durableId="830949429">
    <w:abstractNumId w:val="42"/>
  </w:num>
  <w:num w:numId="75" w16cid:durableId="1703700265">
    <w:abstractNumId w:val="45"/>
  </w:num>
  <w:num w:numId="76" w16cid:durableId="1695377225">
    <w:abstractNumId w:val="48"/>
  </w:num>
  <w:num w:numId="77" w16cid:durableId="877743887">
    <w:abstractNumId w:val="60"/>
  </w:num>
  <w:num w:numId="78" w16cid:durableId="1223298752">
    <w:abstractNumId w:val="62"/>
  </w:num>
  <w:num w:numId="79" w16cid:durableId="1413314604">
    <w:abstractNumId w:val="0"/>
  </w:num>
  <w:num w:numId="80" w16cid:durableId="150685643">
    <w:abstractNumId w:val="1"/>
  </w:num>
  <w:num w:numId="81" w16cid:durableId="1934967641">
    <w:abstractNumId w:val="11"/>
  </w:num>
  <w:num w:numId="82" w16cid:durableId="1812554333">
    <w:abstractNumId w:val="13"/>
  </w:num>
  <w:num w:numId="83" w16cid:durableId="1552423075">
    <w:abstractNumId w:val="14"/>
  </w:num>
  <w:num w:numId="84" w16cid:durableId="1209419528">
    <w:abstractNumId w:val="15"/>
  </w:num>
  <w:num w:numId="85" w16cid:durableId="1320422439">
    <w:abstractNumId w:val="16"/>
  </w:num>
  <w:num w:numId="86" w16cid:durableId="1732267985">
    <w:abstractNumId w:val="17"/>
  </w:num>
  <w:num w:numId="87" w16cid:durableId="1351755800">
    <w:abstractNumId w:val="27"/>
  </w:num>
  <w:num w:numId="88" w16cid:durableId="1627732594">
    <w:abstractNumId w:val="29"/>
  </w:num>
  <w:num w:numId="89" w16cid:durableId="1575701265">
    <w:abstractNumId w:val="30"/>
  </w:num>
  <w:num w:numId="90" w16cid:durableId="1474155">
    <w:abstractNumId w:val="32"/>
  </w:num>
  <w:num w:numId="91" w16cid:durableId="737828189">
    <w:abstractNumId w:val="34"/>
  </w:num>
  <w:num w:numId="92" w16cid:durableId="2103988161">
    <w:abstractNumId w:val="35"/>
  </w:num>
  <w:num w:numId="93" w16cid:durableId="1953710552">
    <w:abstractNumId w:val="36"/>
  </w:num>
  <w:num w:numId="94" w16cid:durableId="919412535">
    <w:abstractNumId w:val="38"/>
  </w:num>
  <w:num w:numId="95" w16cid:durableId="748160410">
    <w:abstractNumId w:val="41"/>
  </w:num>
  <w:num w:numId="96" w16cid:durableId="561795311">
    <w:abstractNumId w:val="44"/>
  </w:num>
  <w:num w:numId="97" w16cid:durableId="601768729">
    <w:abstractNumId w:val="46"/>
  </w:num>
  <w:num w:numId="98" w16cid:durableId="1226647650">
    <w:abstractNumId w:val="49"/>
  </w:num>
  <w:num w:numId="99" w16cid:durableId="2079787819">
    <w:abstractNumId w:val="50"/>
  </w:num>
  <w:num w:numId="100" w16cid:durableId="822966544">
    <w:abstractNumId w:val="52"/>
  </w:num>
  <w:num w:numId="101" w16cid:durableId="602764479">
    <w:abstractNumId w:val="53"/>
  </w:num>
  <w:num w:numId="102" w16cid:durableId="112480024">
    <w:abstractNumId w:val="55"/>
  </w:num>
  <w:num w:numId="103" w16cid:durableId="451171680">
    <w:abstractNumId w:val="56"/>
  </w:num>
  <w:num w:numId="104" w16cid:durableId="59836540">
    <w:abstractNumId w:val="59"/>
  </w:num>
  <w:num w:numId="105" w16cid:durableId="985353017">
    <w:abstractNumId w:val="63"/>
  </w:num>
  <w:num w:numId="106" w16cid:durableId="169026725">
    <w:abstractNumId w:val="89"/>
  </w:num>
  <w:num w:numId="107" w16cid:durableId="700057051">
    <w:abstractNumId w:val="98"/>
  </w:num>
  <w:num w:numId="108" w16cid:durableId="713389165">
    <w:abstractNumId w:val="83"/>
  </w:num>
  <w:num w:numId="109" w16cid:durableId="802506809">
    <w:abstractNumId w:val="114"/>
  </w:num>
  <w:num w:numId="110" w16cid:durableId="591940595">
    <w:abstractNumId w:val="3"/>
  </w:num>
  <w:num w:numId="111" w16cid:durableId="1635210053">
    <w:abstractNumId w:val="4"/>
  </w:num>
  <w:num w:numId="112" w16cid:durableId="1277055807">
    <w:abstractNumId w:val="22"/>
  </w:num>
  <w:num w:numId="113" w16cid:durableId="1546257385">
    <w:abstractNumId w:val="51"/>
  </w:num>
  <w:num w:numId="114" w16cid:durableId="1265379447">
    <w:abstractNumId w:val="10"/>
  </w:num>
  <w:num w:numId="115" w16cid:durableId="1235238496">
    <w:abstractNumId w:val="7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8B"/>
    <w:rsid w:val="00000622"/>
    <w:rsid w:val="0000080C"/>
    <w:rsid w:val="00001707"/>
    <w:rsid w:val="00006452"/>
    <w:rsid w:val="000069FE"/>
    <w:rsid w:val="00012354"/>
    <w:rsid w:val="0001238A"/>
    <w:rsid w:val="000142AE"/>
    <w:rsid w:val="000143D2"/>
    <w:rsid w:val="000145A0"/>
    <w:rsid w:val="0001656B"/>
    <w:rsid w:val="000201EC"/>
    <w:rsid w:val="00020B25"/>
    <w:rsid w:val="00020CEE"/>
    <w:rsid w:val="000259A0"/>
    <w:rsid w:val="00025E9B"/>
    <w:rsid w:val="0003142B"/>
    <w:rsid w:val="00031A89"/>
    <w:rsid w:val="00034F8D"/>
    <w:rsid w:val="000353BD"/>
    <w:rsid w:val="00040BE1"/>
    <w:rsid w:val="00042D60"/>
    <w:rsid w:val="00044DE7"/>
    <w:rsid w:val="00044FDD"/>
    <w:rsid w:val="000478A8"/>
    <w:rsid w:val="00050FA5"/>
    <w:rsid w:val="00052862"/>
    <w:rsid w:val="0005608E"/>
    <w:rsid w:val="00056DC9"/>
    <w:rsid w:val="0006119C"/>
    <w:rsid w:val="00062B3A"/>
    <w:rsid w:val="00063436"/>
    <w:rsid w:val="00065C18"/>
    <w:rsid w:val="0006727A"/>
    <w:rsid w:val="00067CDF"/>
    <w:rsid w:val="00070076"/>
    <w:rsid w:val="000700D2"/>
    <w:rsid w:val="00081803"/>
    <w:rsid w:val="00082DCD"/>
    <w:rsid w:val="00083073"/>
    <w:rsid w:val="0008437B"/>
    <w:rsid w:val="00085104"/>
    <w:rsid w:val="00090A15"/>
    <w:rsid w:val="00092B47"/>
    <w:rsid w:val="00092E73"/>
    <w:rsid w:val="00093D94"/>
    <w:rsid w:val="000953D8"/>
    <w:rsid w:val="000A0782"/>
    <w:rsid w:val="000A3328"/>
    <w:rsid w:val="000A4D44"/>
    <w:rsid w:val="000B1670"/>
    <w:rsid w:val="000B4D1A"/>
    <w:rsid w:val="000B6725"/>
    <w:rsid w:val="000B7057"/>
    <w:rsid w:val="000C0755"/>
    <w:rsid w:val="000C190C"/>
    <w:rsid w:val="000C2521"/>
    <w:rsid w:val="000D0279"/>
    <w:rsid w:val="000D1230"/>
    <w:rsid w:val="000D5F6C"/>
    <w:rsid w:val="000D72C1"/>
    <w:rsid w:val="000E0A65"/>
    <w:rsid w:val="000F3BC4"/>
    <w:rsid w:val="000F56D4"/>
    <w:rsid w:val="000F5B46"/>
    <w:rsid w:val="000F78DD"/>
    <w:rsid w:val="000F7954"/>
    <w:rsid w:val="00102536"/>
    <w:rsid w:val="00103031"/>
    <w:rsid w:val="00105E8F"/>
    <w:rsid w:val="00116FE9"/>
    <w:rsid w:val="00117E2B"/>
    <w:rsid w:val="00117EE1"/>
    <w:rsid w:val="00120CEF"/>
    <w:rsid w:val="00120DDB"/>
    <w:rsid w:val="0012127A"/>
    <w:rsid w:val="00124C99"/>
    <w:rsid w:val="0012671E"/>
    <w:rsid w:val="0014449C"/>
    <w:rsid w:val="00145FF1"/>
    <w:rsid w:val="00152A15"/>
    <w:rsid w:val="00156669"/>
    <w:rsid w:val="00160427"/>
    <w:rsid w:val="0016073E"/>
    <w:rsid w:val="001636BF"/>
    <w:rsid w:val="0016458B"/>
    <w:rsid w:val="00166C84"/>
    <w:rsid w:val="0017027F"/>
    <w:rsid w:val="0017067F"/>
    <w:rsid w:val="00170AA1"/>
    <w:rsid w:val="001728E6"/>
    <w:rsid w:val="00173537"/>
    <w:rsid w:val="00175095"/>
    <w:rsid w:val="00180A45"/>
    <w:rsid w:val="00180A4A"/>
    <w:rsid w:val="001927AC"/>
    <w:rsid w:val="00192ACF"/>
    <w:rsid w:val="0019453B"/>
    <w:rsid w:val="00195619"/>
    <w:rsid w:val="001956C3"/>
    <w:rsid w:val="0019682B"/>
    <w:rsid w:val="001A0C31"/>
    <w:rsid w:val="001A412C"/>
    <w:rsid w:val="001A53E6"/>
    <w:rsid w:val="001B00B6"/>
    <w:rsid w:val="001B085A"/>
    <w:rsid w:val="001B64B9"/>
    <w:rsid w:val="001C47E5"/>
    <w:rsid w:val="001D05B4"/>
    <w:rsid w:val="001D11BF"/>
    <w:rsid w:val="001D611E"/>
    <w:rsid w:val="001D6EC3"/>
    <w:rsid w:val="001D7051"/>
    <w:rsid w:val="001E19AF"/>
    <w:rsid w:val="001E1ADD"/>
    <w:rsid w:val="001E3360"/>
    <w:rsid w:val="001E3C0D"/>
    <w:rsid w:val="001E4CC8"/>
    <w:rsid w:val="001E5169"/>
    <w:rsid w:val="001F095A"/>
    <w:rsid w:val="001F09EE"/>
    <w:rsid w:val="001F1149"/>
    <w:rsid w:val="001F21EF"/>
    <w:rsid w:val="001F2BA7"/>
    <w:rsid w:val="001F5C95"/>
    <w:rsid w:val="001F6C28"/>
    <w:rsid w:val="001F7E35"/>
    <w:rsid w:val="002008EE"/>
    <w:rsid w:val="002036CA"/>
    <w:rsid w:val="00204B85"/>
    <w:rsid w:val="0020606B"/>
    <w:rsid w:val="00211236"/>
    <w:rsid w:val="002140C3"/>
    <w:rsid w:val="0021501A"/>
    <w:rsid w:val="00215A64"/>
    <w:rsid w:val="00226EE3"/>
    <w:rsid w:val="00231615"/>
    <w:rsid w:val="002329FA"/>
    <w:rsid w:val="0024456A"/>
    <w:rsid w:val="00246A3E"/>
    <w:rsid w:val="00251F43"/>
    <w:rsid w:val="00252CCE"/>
    <w:rsid w:val="00254EE3"/>
    <w:rsid w:val="0025591A"/>
    <w:rsid w:val="00262179"/>
    <w:rsid w:val="00265075"/>
    <w:rsid w:val="00267B3C"/>
    <w:rsid w:val="002702A0"/>
    <w:rsid w:val="00270EF1"/>
    <w:rsid w:val="00271E15"/>
    <w:rsid w:val="0027232C"/>
    <w:rsid w:val="0027313B"/>
    <w:rsid w:val="00273E18"/>
    <w:rsid w:val="00274C54"/>
    <w:rsid w:val="0027607C"/>
    <w:rsid w:val="0027698A"/>
    <w:rsid w:val="00282960"/>
    <w:rsid w:val="00283794"/>
    <w:rsid w:val="00283949"/>
    <w:rsid w:val="0028572A"/>
    <w:rsid w:val="002921DB"/>
    <w:rsid w:val="00293284"/>
    <w:rsid w:val="002945D2"/>
    <w:rsid w:val="00295B7B"/>
    <w:rsid w:val="002A103D"/>
    <w:rsid w:val="002A4FBE"/>
    <w:rsid w:val="002A62C2"/>
    <w:rsid w:val="002B552D"/>
    <w:rsid w:val="002B60FE"/>
    <w:rsid w:val="002C1244"/>
    <w:rsid w:val="002C2B0A"/>
    <w:rsid w:val="002C42BD"/>
    <w:rsid w:val="002D58A5"/>
    <w:rsid w:val="002D69B4"/>
    <w:rsid w:val="002D6D24"/>
    <w:rsid w:val="002E20C1"/>
    <w:rsid w:val="002E25ED"/>
    <w:rsid w:val="002E2D51"/>
    <w:rsid w:val="002E57CF"/>
    <w:rsid w:val="002E6B23"/>
    <w:rsid w:val="002F1C92"/>
    <w:rsid w:val="002F5DDA"/>
    <w:rsid w:val="002F5E1B"/>
    <w:rsid w:val="003008B2"/>
    <w:rsid w:val="00300D6A"/>
    <w:rsid w:val="003010B9"/>
    <w:rsid w:val="00304EB1"/>
    <w:rsid w:val="003144BD"/>
    <w:rsid w:val="00315AD7"/>
    <w:rsid w:val="00315CBF"/>
    <w:rsid w:val="00320F3F"/>
    <w:rsid w:val="00321BDD"/>
    <w:rsid w:val="003245BF"/>
    <w:rsid w:val="00325C06"/>
    <w:rsid w:val="003261BD"/>
    <w:rsid w:val="00327453"/>
    <w:rsid w:val="003322A8"/>
    <w:rsid w:val="003363BB"/>
    <w:rsid w:val="003365C3"/>
    <w:rsid w:val="00340B8F"/>
    <w:rsid w:val="00341EC8"/>
    <w:rsid w:val="00342347"/>
    <w:rsid w:val="0034384D"/>
    <w:rsid w:val="003449D3"/>
    <w:rsid w:val="0034578E"/>
    <w:rsid w:val="003478BF"/>
    <w:rsid w:val="00351E42"/>
    <w:rsid w:val="00362787"/>
    <w:rsid w:val="00363469"/>
    <w:rsid w:val="0036653E"/>
    <w:rsid w:val="0036695F"/>
    <w:rsid w:val="00373B77"/>
    <w:rsid w:val="00382C9D"/>
    <w:rsid w:val="003842D8"/>
    <w:rsid w:val="00390009"/>
    <w:rsid w:val="00390F56"/>
    <w:rsid w:val="0039128A"/>
    <w:rsid w:val="00392285"/>
    <w:rsid w:val="00392DF9"/>
    <w:rsid w:val="00395187"/>
    <w:rsid w:val="00395299"/>
    <w:rsid w:val="00395A25"/>
    <w:rsid w:val="00396EA0"/>
    <w:rsid w:val="003A3249"/>
    <w:rsid w:val="003A64A2"/>
    <w:rsid w:val="003A6BAD"/>
    <w:rsid w:val="003B1E24"/>
    <w:rsid w:val="003B4B04"/>
    <w:rsid w:val="003B6744"/>
    <w:rsid w:val="003C03BD"/>
    <w:rsid w:val="003C2A88"/>
    <w:rsid w:val="003C40B5"/>
    <w:rsid w:val="003C47D8"/>
    <w:rsid w:val="003C5705"/>
    <w:rsid w:val="003C7ADC"/>
    <w:rsid w:val="003D143D"/>
    <w:rsid w:val="003E1B6D"/>
    <w:rsid w:val="003E252B"/>
    <w:rsid w:val="003E2FCA"/>
    <w:rsid w:val="003E38F9"/>
    <w:rsid w:val="003E3A8A"/>
    <w:rsid w:val="003F4D42"/>
    <w:rsid w:val="003F55B9"/>
    <w:rsid w:val="00401C6E"/>
    <w:rsid w:val="0040271D"/>
    <w:rsid w:val="004037BF"/>
    <w:rsid w:val="00403E3A"/>
    <w:rsid w:val="00411DE0"/>
    <w:rsid w:val="00412E78"/>
    <w:rsid w:val="00415829"/>
    <w:rsid w:val="004177DA"/>
    <w:rsid w:val="00421043"/>
    <w:rsid w:val="00423AE6"/>
    <w:rsid w:val="00424A60"/>
    <w:rsid w:val="0042593F"/>
    <w:rsid w:val="00425EAE"/>
    <w:rsid w:val="0042692B"/>
    <w:rsid w:val="004304C3"/>
    <w:rsid w:val="00434C44"/>
    <w:rsid w:val="00440422"/>
    <w:rsid w:val="00440A50"/>
    <w:rsid w:val="004424FD"/>
    <w:rsid w:val="00442A75"/>
    <w:rsid w:val="00446C02"/>
    <w:rsid w:val="00447193"/>
    <w:rsid w:val="004471B8"/>
    <w:rsid w:val="00447562"/>
    <w:rsid w:val="00450A75"/>
    <w:rsid w:val="004511A5"/>
    <w:rsid w:val="004513ED"/>
    <w:rsid w:val="00453F12"/>
    <w:rsid w:val="00454B52"/>
    <w:rsid w:val="0045594E"/>
    <w:rsid w:val="0045603D"/>
    <w:rsid w:val="00457567"/>
    <w:rsid w:val="00457D29"/>
    <w:rsid w:val="00461381"/>
    <w:rsid w:val="00463E9A"/>
    <w:rsid w:val="00467026"/>
    <w:rsid w:val="00470C0A"/>
    <w:rsid w:val="00470E34"/>
    <w:rsid w:val="00471E16"/>
    <w:rsid w:val="0047202C"/>
    <w:rsid w:val="00474515"/>
    <w:rsid w:val="004751ED"/>
    <w:rsid w:val="004758F4"/>
    <w:rsid w:val="004761AE"/>
    <w:rsid w:val="004778F7"/>
    <w:rsid w:val="0048137E"/>
    <w:rsid w:val="00481EBC"/>
    <w:rsid w:val="00485363"/>
    <w:rsid w:val="00485374"/>
    <w:rsid w:val="0048606E"/>
    <w:rsid w:val="00486876"/>
    <w:rsid w:val="00486A74"/>
    <w:rsid w:val="00487B3E"/>
    <w:rsid w:val="00492C1E"/>
    <w:rsid w:val="00494F8B"/>
    <w:rsid w:val="004A1FB5"/>
    <w:rsid w:val="004A46AE"/>
    <w:rsid w:val="004A48FE"/>
    <w:rsid w:val="004A71B8"/>
    <w:rsid w:val="004B1D5C"/>
    <w:rsid w:val="004B2843"/>
    <w:rsid w:val="004B5070"/>
    <w:rsid w:val="004B730C"/>
    <w:rsid w:val="004C13E2"/>
    <w:rsid w:val="004C2607"/>
    <w:rsid w:val="004C5176"/>
    <w:rsid w:val="004D0245"/>
    <w:rsid w:val="004D6241"/>
    <w:rsid w:val="004D647A"/>
    <w:rsid w:val="004D6C56"/>
    <w:rsid w:val="004D733B"/>
    <w:rsid w:val="004E2297"/>
    <w:rsid w:val="004E4478"/>
    <w:rsid w:val="004E5587"/>
    <w:rsid w:val="004F14DE"/>
    <w:rsid w:val="004F1FB5"/>
    <w:rsid w:val="004F3511"/>
    <w:rsid w:val="004F607C"/>
    <w:rsid w:val="004F7317"/>
    <w:rsid w:val="005005C3"/>
    <w:rsid w:val="00501E5F"/>
    <w:rsid w:val="005022D6"/>
    <w:rsid w:val="00506F7F"/>
    <w:rsid w:val="0050732D"/>
    <w:rsid w:val="00507DB0"/>
    <w:rsid w:val="005120D7"/>
    <w:rsid w:val="0051340C"/>
    <w:rsid w:val="005141CE"/>
    <w:rsid w:val="00514D19"/>
    <w:rsid w:val="00514ED9"/>
    <w:rsid w:val="00517626"/>
    <w:rsid w:val="00517F84"/>
    <w:rsid w:val="0052115F"/>
    <w:rsid w:val="00523256"/>
    <w:rsid w:val="005247D7"/>
    <w:rsid w:val="00533064"/>
    <w:rsid w:val="00534AC9"/>
    <w:rsid w:val="0053657E"/>
    <w:rsid w:val="00541DEA"/>
    <w:rsid w:val="00553715"/>
    <w:rsid w:val="00561F2D"/>
    <w:rsid w:val="00562500"/>
    <w:rsid w:val="005638BA"/>
    <w:rsid w:val="00572312"/>
    <w:rsid w:val="00576C0F"/>
    <w:rsid w:val="00576C50"/>
    <w:rsid w:val="005805BC"/>
    <w:rsid w:val="005822EB"/>
    <w:rsid w:val="00590186"/>
    <w:rsid w:val="00595722"/>
    <w:rsid w:val="005A0AE2"/>
    <w:rsid w:val="005A2AF8"/>
    <w:rsid w:val="005A3D26"/>
    <w:rsid w:val="005A436C"/>
    <w:rsid w:val="005A693D"/>
    <w:rsid w:val="005B180A"/>
    <w:rsid w:val="005B2089"/>
    <w:rsid w:val="005B2CE3"/>
    <w:rsid w:val="005B3D2A"/>
    <w:rsid w:val="005B6715"/>
    <w:rsid w:val="005C3F59"/>
    <w:rsid w:val="005C4A01"/>
    <w:rsid w:val="005C5034"/>
    <w:rsid w:val="005C75A9"/>
    <w:rsid w:val="005D08B1"/>
    <w:rsid w:val="005D2117"/>
    <w:rsid w:val="005D284F"/>
    <w:rsid w:val="005D3088"/>
    <w:rsid w:val="005E123A"/>
    <w:rsid w:val="005E1656"/>
    <w:rsid w:val="005E1F0B"/>
    <w:rsid w:val="005E3D98"/>
    <w:rsid w:val="005E6498"/>
    <w:rsid w:val="005F426B"/>
    <w:rsid w:val="00602D8B"/>
    <w:rsid w:val="0060473A"/>
    <w:rsid w:val="00605049"/>
    <w:rsid w:val="00610650"/>
    <w:rsid w:val="00610F65"/>
    <w:rsid w:val="006217B9"/>
    <w:rsid w:val="00621DFF"/>
    <w:rsid w:val="006232D5"/>
    <w:rsid w:val="0062563A"/>
    <w:rsid w:val="00626B93"/>
    <w:rsid w:val="00631DED"/>
    <w:rsid w:val="0063201A"/>
    <w:rsid w:val="00633134"/>
    <w:rsid w:val="00635DFB"/>
    <w:rsid w:val="00644B4F"/>
    <w:rsid w:val="006452CB"/>
    <w:rsid w:val="00651820"/>
    <w:rsid w:val="00652FC2"/>
    <w:rsid w:val="00655FC7"/>
    <w:rsid w:val="006576F5"/>
    <w:rsid w:val="00666F6E"/>
    <w:rsid w:val="00671DCE"/>
    <w:rsid w:val="00675CA5"/>
    <w:rsid w:val="00683273"/>
    <w:rsid w:val="00685B93"/>
    <w:rsid w:val="0068678C"/>
    <w:rsid w:val="0069197F"/>
    <w:rsid w:val="00691DC0"/>
    <w:rsid w:val="00694040"/>
    <w:rsid w:val="00694C60"/>
    <w:rsid w:val="006968B6"/>
    <w:rsid w:val="006976E6"/>
    <w:rsid w:val="00697A01"/>
    <w:rsid w:val="006A32B7"/>
    <w:rsid w:val="006A3979"/>
    <w:rsid w:val="006A59FE"/>
    <w:rsid w:val="006B14D0"/>
    <w:rsid w:val="006B14DF"/>
    <w:rsid w:val="006B1FD4"/>
    <w:rsid w:val="006B7B16"/>
    <w:rsid w:val="006C0606"/>
    <w:rsid w:val="006C09C3"/>
    <w:rsid w:val="006C18D7"/>
    <w:rsid w:val="006C26D5"/>
    <w:rsid w:val="006C6985"/>
    <w:rsid w:val="006C7B94"/>
    <w:rsid w:val="006D0A47"/>
    <w:rsid w:val="006D1566"/>
    <w:rsid w:val="006D6FBC"/>
    <w:rsid w:val="006E0482"/>
    <w:rsid w:val="006E207E"/>
    <w:rsid w:val="006E72BF"/>
    <w:rsid w:val="006E7CCB"/>
    <w:rsid w:val="006F1373"/>
    <w:rsid w:val="006F15FB"/>
    <w:rsid w:val="006F6BAD"/>
    <w:rsid w:val="00700252"/>
    <w:rsid w:val="00700347"/>
    <w:rsid w:val="00706530"/>
    <w:rsid w:val="00710AB1"/>
    <w:rsid w:val="0071224B"/>
    <w:rsid w:val="007136F4"/>
    <w:rsid w:val="0071518E"/>
    <w:rsid w:val="00726115"/>
    <w:rsid w:val="00727962"/>
    <w:rsid w:val="00730833"/>
    <w:rsid w:val="00730B03"/>
    <w:rsid w:val="00732E26"/>
    <w:rsid w:val="007339E7"/>
    <w:rsid w:val="00733C10"/>
    <w:rsid w:val="007341FE"/>
    <w:rsid w:val="007403C0"/>
    <w:rsid w:val="00744AD5"/>
    <w:rsid w:val="00744F1F"/>
    <w:rsid w:val="007500B6"/>
    <w:rsid w:val="00754C13"/>
    <w:rsid w:val="00755665"/>
    <w:rsid w:val="007575FF"/>
    <w:rsid w:val="0076425F"/>
    <w:rsid w:val="007656AF"/>
    <w:rsid w:val="00766C13"/>
    <w:rsid w:val="007703F1"/>
    <w:rsid w:val="00774F66"/>
    <w:rsid w:val="0077682F"/>
    <w:rsid w:val="00783F8A"/>
    <w:rsid w:val="0078404C"/>
    <w:rsid w:val="00784269"/>
    <w:rsid w:val="00790C71"/>
    <w:rsid w:val="007923CE"/>
    <w:rsid w:val="00793286"/>
    <w:rsid w:val="00797CEB"/>
    <w:rsid w:val="007A12FC"/>
    <w:rsid w:val="007A46DA"/>
    <w:rsid w:val="007A7AF7"/>
    <w:rsid w:val="007A7DBF"/>
    <w:rsid w:val="007B2390"/>
    <w:rsid w:val="007C4C43"/>
    <w:rsid w:val="007C6B28"/>
    <w:rsid w:val="007D2326"/>
    <w:rsid w:val="007D256E"/>
    <w:rsid w:val="007D2B82"/>
    <w:rsid w:val="007D4FA2"/>
    <w:rsid w:val="007D71CA"/>
    <w:rsid w:val="007E10A6"/>
    <w:rsid w:val="007E5AF5"/>
    <w:rsid w:val="007E7058"/>
    <w:rsid w:val="007F19D0"/>
    <w:rsid w:val="007F506D"/>
    <w:rsid w:val="007F5E07"/>
    <w:rsid w:val="00800ABE"/>
    <w:rsid w:val="00806089"/>
    <w:rsid w:val="008072F3"/>
    <w:rsid w:val="00807973"/>
    <w:rsid w:val="00811DF8"/>
    <w:rsid w:val="008144EB"/>
    <w:rsid w:val="00817BAB"/>
    <w:rsid w:val="00820C00"/>
    <w:rsid w:val="0082497D"/>
    <w:rsid w:val="0083249B"/>
    <w:rsid w:val="00835CFB"/>
    <w:rsid w:val="00845518"/>
    <w:rsid w:val="008467B3"/>
    <w:rsid w:val="008515A9"/>
    <w:rsid w:val="00854073"/>
    <w:rsid w:val="00854379"/>
    <w:rsid w:val="0085615B"/>
    <w:rsid w:val="008564E0"/>
    <w:rsid w:val="0085660B"/>
    <w:rsid w:val="00857782"/>
    <w:rsid w:val="00862DE2"/>
    <w:rsid w:val="0086368C"/>
    <w:rsid w:val="008637A3"/>
    <w:rsid w:val="008669FA"/>
    <w:rsid w:val="00867E53"/>
    <w:rsid w:val="00873B88"/>
    <w:rsid w:val="00876C96"/>
    <w:rsid w:val="0087743C"/>
    <w:rsid w:val="008803D0"/>
    <w:rsid w:val="00881CA6"/>
    <w:rsid w:val="00885A3B"/>
    <w:rsid w:val="00891FF0"/>
    <w:rsid w:val="008932EF"/>
    <w:rsid w:val="00893BD2"/>
    <w:rsid w:val="0089521E"/>
    <w:rsid w:val="00897B7A"/>
    <w:rsid w:val="008A1350"/>
    <w:rsid w:val="008A309A"/>
    <w:rsid w:val="008A6A4F"/>
    <w:rsid w:val="008A7527"/>
    <w:rsid w:val="008B6CE5"/>
    <w:rsid w:val="008C2891"/>
    <w:rsid w:val="008C4D39"/>
    <w:rsid w:val="008C69DA"/>
    <w:rsid w:val="008D27F7"/>
    <w:rsid w:val="008D2B15"/>
    <w:rsid w:val="008D35A6"/>
    <w:rsid w:val="008D3B1D"/>
    <w:rsid w:val="008D4F91"/>
    <w:rsid w:val="008D7C2C"/>
    <w:rsid w:val="008E2929"/>
    <w:rsid w:val="008E39E7"/>
    <w:rsid w:val="008E5E95"/>
    <w:rsid w:val="008E6888"/>
    <w:rsid w:val="008E79DD"/>
    <w:rsid w:val="008E7B3A"/>
    <w:rsid w:val="008F6134"/>
    <w:rsid w:val="008F63E5"/>
    <w:rsid w:val="008F65F2"/>
    <w:rsid w:val="008F6C92"/>
    <w:rsid w:val="008F7BFE"/>
    <w:rsid w:val="0090014D"/>
    <w:rsid w:val="00905D44"/>
    <w:rsid w:val="00907C9A"/>
    <w:rsid w:val="00910627"/>
    <w:rsid w:val="00913BCC"/>
    <w:rsid w:val="0091562B"/>
    <w:rsid w:val="00915EF4"/>
    <w:rsid w:val="00916937"/>
    <w:rsid w:val="00923EC2"/>
    <w:rsid w:val="00930D06"/>
    <w:rsid w:val="0093151F"/>
    <w:rsid w:val="00931F16"/>
    <w:rsid w:val="00934F0D"/>
    <w:rsid w:val="00935CE4"/>
    <w:rsid w:val="009371F7"/>
    <w:rsid w:val="00940B93"/>
    <w:rsid w:val="00941E32"/>
    <w:rsid w:val="00941E84"/>
    <w:rsid w:val="00944F8B"/>
    <w:rsid w:val="0094693C"/>
    <w:rsid w:val="009506A8"/>
    <w:rsid w:val="0095458F"/>
    <w:rsid w:val="009555B0"/>
    <w:rsid w:val="00956373"/>
    <w:rsid w:val="0096079D"/>
    <w:rsid w:val="0096495C"/>
    <w:rsid w:val="009701C5"/>
    <w:rsid w:val="009722EA"/>
    <w:rsid w:val="00974C82"/>
    <w:rsid w:val="00976A41"/>
    <w:rsid w:val="009770DE"/>
    <w:rsid w:val="00981DAD"/>
    <w:rsid w:val="00983500"/>
    <w:rsid w:val="00983E89"/>
    <w:rsid w:val="0098444F"/>
    <w:rsid w:val="00986828"/>
    <w:rsid w:val="00992159"/>
    <w:rsid w:val="009932D8"/>
    <w:rsid w:val="0099795F"/>
    <w:rsid w:val="009A343C"/>
    <w:rsid w:val="009A46B6"/>
    <w:rsid w:val="009B5F71"/>
    <w:rsid w:val="009B69BF"/>
    <w:rsid w:val="009C0DFD"/>
    <w:rsid w:val="009C78E0"/>
    <w:rsid w:val="009D4E9A"/>
    <w:rsid w:val="009D58B5"/>
    <w:rsid w:val="009F0A58"/>
    <w:rsid w:val="009F2D1F"/>
    <w:rsid w:val="009F4843"/>
    <w:rsid w:val="00A01B56"/>
    <w:rsid w:val="00A020F0"/>
    <w:rsid w:val="00A0288B"/>
    <w:rsid w:val="00A057BC"/>
    <w:rsid w:val="00A065B4"/>
    <w:rsid w:val="00A074DE"/>
    <w:rsid w:val="00A10E01"/>
    <w:rsid w:val="00A12992"/>
    <w:rsid w:val="00A13D7B"/>
    <w:rsid w:val="00A14697"/>
    <w:rsid w:val="00A22D05"/>
    <w:rsid w:val="00A23441"/>
    <w:rsid w:val="00A337CA"/>
    <w:rsid w:val="00A34B31"/>
    <w:rsid w:val="00A352AF"/>
    <w:rsid w:val="00A37254"/>
    <w:rsid w:val="00A40387"/>
    <w:rsid w:val="00A420D1"/>
    <w:rsid w:val="00A44B21"/>
    <w:rsid w:val="00A46855"/>
    <w:rsid w:val="00A46A99"/>
    <w:rsid w:val="00A475EF"/>
    <w:rsid w:val="00A52F51"/>
    <w:rsid w:val="00A62743"/>
    <w:rsid w:val="00A63ED8"/>
    <w:rsid w:val="00A653DB"/>
    <w:rsid w:val="00A667B7"/>
    <w:rsid w:val="00A70883"/>
    <w:rsid w:val="00A7138A"/>
    <w:rsid w:val="00A71AAC"/>
    <w:rsid w:val="00A71B99"/>
    <w:rsid w:val="00A7295C"/>
    <w:rsid w:val="00A7315F"/>
    <w:rsid w:val="00A7504D"/>
    <w:rsid w:val="00A76EAA"/>
    <w:rsid w:val="00A77A10"/>
    <w:rsid w:val="00A77DA6"/>
    <w:rsid w:val="00A806C3"/>
    <w:rsid w:val="00A840B9"/>
    <w:rsid w:val="00A8725A"/>
    <w:rsid w:val="00A95024"/>
    <w:rsid w:val="00AB14BB"/>
    <w:rsid w:val="00AB287C"/>
    <w:rsid w:val="00AC27AF"/>
    <w:rsid w:val="00AC27C1"/>
    <w:rsid w:val="00AC283E"/>
    <w:rsid w:val="00AC2FCD"/>
    <w:rsid w:val="00AC3204"/>
    <w:rsid w:val="00AD07DE"/>
    <w:rsid w:val="00AD1D9E"/>
    <w:rsid w:val="00AD2817"/>
    <w:rsid w:val="00AD339F"/>
    <w:rsid w:val="00AD62F4"/>
    <w:rsid w:val="00AD7E7D"/>
    <w:rsid w:val="00AE0215"/>
    <w:rsid w:val="00AE5F5B"/>
    <w:rsid w:val="00AE78D8"/>
    <w:rsid w:val="00AF114C"/>
    <w:rsid w:val="00AF425B"/>
    <w:rsid w:val="00B01CE4"/>
    <w:rsid w:val="00B04F2D"/>
    <w:rsid w:val="00B052CC"/>
    <w:rsid w:val="00B060EE"/>
    <w:rsid w:val="00B11A4E"/>
    <w:rsid w:val="00B12328"/>
    <w:rsid w:val="00B14117"/>
    <w:rsid w:val="00B17B3C"/>
    <w:rsid w:val="00B2100B"/>
    <w:rsid w:val="00B2215B"/>
    <w:rsid w:val="00B22DD5"/>
    <w:rsid w:val="00B2371E"/>
    <w:rsid w:val="00B32D6F"/>
    <w:rsid w:val="00B35D13"/>
    <w:rsid w:val="00B36319"/>
    <w:rsid w:val="00B404AB"/>
    <w:rsid w:val="00B4074E"/>
    <w:rsid w:val="00B410A2"/>
    <w:rsid w:val="00B43599"/>
    <w:rsid w:val="00B44506"/>
    <w:rsid w:val="00B45C68"/>
    <w:rsid w:val="00B51543"/>
    <w:rsid w:val="00B52048"/>
    <w:rsid w:val="00B52302"/>
    <w:rsid w:val="00B61DF3"/>
    <w:rsid w:val="00B63C8C"/>
    <w:rsid w:val="00B67225"/>
    <w:rsid w:val="00B67841"/>
    <w:rsid w:val="00B75F00"/>
    <w:rsid w:val="00B82AAE"/>
    <w:rsid w:val="00B85A7A"/>
    <w:rsid w:val="00B955B1"/>
    <w:rsid w:val="00B97293"/>
    <w:rsid w:val="00B974BB"/>
    <w:rsid w:val="00BA0BED"/>
    <w:rsid w:val="00BA2389"/>
    <w:rsid w:val="00BA504E"/>
    <w:rsid w:val="00BA52F5"/>
    <w:rsid w:val="00BB2AA0"/>
    <w:rsid w:val="00BB3AF8"/>
    <w:rsid w:val="00BB3FC6"/>
    <w:rsid w:val="00BB628A"/>
    <w:rsid w:val="00BB781B"/>
    <w:rsid w:val="00BC3F92"/>
    <w:rsid w:val="00BD0417"/>
    <w:rsid w:val="00BD2A58"/>
    <w:rsid w:val="00BD2FBB"/>
    <w:rsid w:val="00BD4DF1"/>
    <w:rsid w:val="00BD50B6"/>
    <w:rsid w:val="00BD690A"/>
    <w:rsid w:val="00BD7065"/>
    <w:rsid w:val="00BE146A"/>
    <w:rsid w:val="00BE400A"/>
    <w:rsid w:val="00BE5067"/>
    <w:rsid w:val="00BE7F00"/>
    <w:rsid w:val="00BF57B4"/>
    <w:rsid w:val="00BF5A65"/>
    <w:rsid w:val="00C009F6"/>
    <w:rsid w:val="00C02002"/>
    <w:rsid w:val="00C03E4D"/>
    <w:rsid w:val="00C04A48"/>
    <w:rsid w:val="00C05B55"/>
    <w:rsid w:val="00C120B2"/>
    <w:rsid w:val="00C14783"/>
    <w:rsid w:val="00C14ECE"/>
    <w:rsid w:val="00C151F0"/>
    <w:rsid w:val="00C157DD"/>
    <w:rsid w:val="00C20D64"/>
    <w:rsid w:val="00C22DA0"/>
    <w:rsid w:val="00C240EA"/>
    <w:rsid w:val="00C2675C"/>
    <w:rsid w:val="00C278C4"/>
    <w:rsid w:val="00C3796F"/>
    <w:rsid w:val="00C37F42"/>
    <w:rsid w:val="00C43D60"/>
    <w:rsid w:val="00C44942"/>
    <w:rsid w:val="00C47AF0"/>
    <w:rsid w:val="00C52A17"/>
    <w:rsid w:val="00C537B0"/>
    <w:rsid w:val="00C56A53"/>
    <w:rsid w:val="00C5761E"/>
    <w:rsid w:val="00C60D4B"/>
    <w:rsid w:val="00C62305"/>
    <w:rsid w:val="00C62872"/>
    <w:rsid w:val="00C6453F"/>
    <w:rsid w:val="00C707A7"/>
    <w:rsid w:val="00C74625"/>
    <w:rsid w:val="00C832D2"/>
    <w:rsid w:val="00C854D6"/>
    <w:rsid w:val="00C860C6"/>
    <w:rsid w:val="00C94576"/>
    <w:rsid w:val="00C96D44"/>
    <w:rsid w:val="00CA1724"/>
    <w:rsid w:val="00CA7F69"/>
    <w:rsid w:val="00CB0939"/>
    <w:rsid w:val="00CB0EDF"/>
    <w:rsid w:val="00CB1B36"/>
    <w:rsid w:val="00CB5158"/>
    <w:rsid w:val="00CB5CB4"/>
    <w:rsid w:val="00CB67A0"/>
    <w:rsid w:val="00CB7A25"/>
    <w:rsid w:val="00CC3F16"/>
    <w:rsid w:val="00CC47C7"/>
    <w:rsid w:val="00CD177E"/>
    <w:rsid w:val="00CD2554"/>
    <w:rsid w:val="00CD263F"/>
    <w:rsid w:val="00CD28D2"/>
    <w:rsid w:val="00CD3674"/>
    <w:rsid w:val="00CD6E73"/>
    <w:rsid w:val="00CE08EB"/>
    <w:rsid w:val="00CE1627"/>
    <w:rsid w:val="00CE22C8"/>
    <w:rsid w:val="00CE256A"/>
    <w:rsid w:val="00CE718D"/>
    <w:rsid w:val="00CE72C5"/>
    <w:rsid w:val="00CE734B"/>
    <w:rsid w:val="00CE7E61"/>
    <w:rsid w:val="00D0497B"/>
    <w:rsid w:val="00D05147"/>
    <w:rsid w:val="00D05AEA"/>
    <w:rsid w:val="00D06347"/>
    <w:rsid w:val="00D123FE"/>
    <w:rsid w:val="00D12D96"/>
    <w:rsid w:val="00D142FC"/>
    <w:rsid w:val="00D161F3"/>
    <w:rsid w:val="00D20FDD"/>
    <w:rsid w:val="00D23AFF"/>
    <w:rsid w:val="00D23C90"/>
    <w:rsid w:val="00D23D2C"/>
    <w:rsid w:val="00D24B98"/>
    <w:rsid w:val="00D278E2"/>
    <w:rsid w:val="00D320A7"/>
    <w:rsid w:val="00D35BA5"/>
    <w:rsid w:val="00D421E7"/>
    <w:rsid w:val="00D42E6A"/>
    <w:rsid w:val="00D44EFA"/>
    <w:rsid w:val="00D4511B"/>
    <w:rsid w:val="00D5039E"/>
    <w:rsid w:val="00D5499C"/>
    <w:rsid w:val="00D55BF8"/>
    <w:rsid w:val="00D61EDC"/>
    <w:rsid w:val="00D623D4"/>
    <w:rsid w:val="00D640A8"/>
    <w:rsid w:val="00D64B45"/>
    <w:rsid w:val="00D64EAC"/>
    <w:rsid w:val="00D72E1B"/>
    <w:rsid w:val="00D7762A"/>
    <w:rsid w:val="00D830E5"/>
    <w:rsid w:val="00D84002"/>
    <w:rsid w:val="00D85570"/>
    <w:rsid w:val="00D85E51"/>
    <w:rsid w:val="00D87B34"/>
    <w:rsid w:val="00D919CD"/>
    <w:rsid w:val="00D9709A"/>
    <w:rsid w:val="00DB0241"/>
    <w:rsid w:val="00DB38C6"/>
    <w:rsid w:val="00DB46C4"/>
    <w:rsid w:val="00DC43AB"/>
    <w:rsid w:val="00DC472E"/>
    <w:rsid w:val="00DC5B59"/>
    <w:rsid w:val="00DC6723"/>
    <w:rsid w:val="00DD010D"/>
    <w:rsid w:val="00DD0F4F"/>
    <w:rsid w:val="00DE1FC4"/>
    <w:rsid w:val="00DE2283"/>
    <w:rsid w:val="00DE540E"/>
    <w:rsid w:val="00E012DF"/>
    <w:rsid w:val="00E025E0"/>
    <w:rsid w:val="00E04069"/>
    <w:rsid w:val="00E0459A"/>
    <w:rsid w:val="00E05F79"/>
    <w:rsid w:val="00E0641C"/>
    <w:rsid w:val="00E07457"/>
    <w:rsid w:val="00E12558"/>
    <w:rsid w:val="00E1522B"/>
    <w:rsid w:val="00E159E1"/>
    <w:rsid w:val="00E16B84"/>
    <w:rsid w:val="00E26164"/>
    <w:rsid w:val="00E32D2A"/>
    <w:rsid w:val="00E36191"/>
    <w:rsid w:val="00E408B1"/>
    <w:rsid w:val="00E42ACD"/>
    <w:rsid w:val="00E434FD"/>
    <w:rsid w:val="00E4452D"/>
    <w:rsid w:val="00E446B4"/>
    <w:rsid w:val="00E45560"/>
    <w:rsid w:val="00E456F9"/>
    <w:rsid w:val="00E53D78"/>
    <w:rsid w:val="00E55C61"/>
    <w:rsid w:val="00E56A82"/>
    <w:rsid w:val="00E612C9"/>
    <w:rsid w:val="00E61E32"/>
    <w:rsid w:val="00E64B9C"/>
    <w:rsid w:val="00E65E91"/>
    <w:rsid w:val="00E67067"/>
    <w:rsid w:val="00E72465"/>
    <w:rsid w:val="00E72885"/>
    <w:rsid w:val="00E72EEE"/>
    <w:rsid w:val="00E765AD"/>
    <w:rsid w:val="00E76EF6"/>
    <w:rsid w:val="00E77AFC"/>
    <w:rsid w:val="00E84462"/>
    <w:rsid w:val="00E84DCA"/>
    <w:rsid w:val="00E8799D"/>
    <w:rsid w:val="00E92AE7"/>
    <w:rsid w:val="00E9483B"/>
    <w:rsid w:val="00EA0156"/>
    <w:rsid w:val="00EA1476"/>
    <w:rsid w:val="00EA27EB"/>
    <w:rsid w:val="00EA7D74"/>
    <w:rsid w:val="00EA7E5A"/>
    <w:rsid w:val="00EB1692"/>
    <w:rsid w:val="00EB192C"/>
    <w:rsid w:val="00EB65CE"/>
    <w:rsid w:val="00EB75D1"/>
    <w:rsid w:val="00EC4F6B"/>
    <w:rsid w:val="00EC6863"/>
    <w:rsid w:val="00EC7356"/>
    <w:rsid w:val="00EC7B2F"/>
    <w:rsid w:val="00ED1ABC"/>
    <w:rsid w:val="00ED1BF0"/>
    <w:rsid w:val="00ED3E72"/>
    <w:rsid w:val="00ED41D0"/>
    <w:rsid w:val="00ED733C"/>
    <w:rsid w:val="00EE1E6F"/>
    <w:rsid w:val="00EE1EC2"/>
    <w:rsid w:val="00EE4DCB"/>
    <w:rsid w:val="00EE4E5A"/>
    <w:rsid w:val="00EE7143"/>
    <w:rsid w:val="00EF150F"/>
    <w:rsid w:val="00EF246D"/>
    <w:rsid w:val="00EF5A3B"/>
    <w:rsid w:val="00F071DE"/>
    <w:rsid w:val="00F11176"/>
    <w:rsid w:val="00F12834"/>
    <w:rsid w:val="00F13E89"/>
    <w:rsid w:val="00F143D2"/>
    <w:rsid w:val="00F16452"/>
    <w:rsid w:val="00F20A6D"/>
    <w:rsid w:val="00F20D85"/>
    <w:rsid w:val="00F22F63"/>
    <w:rsid w:val="00F23BF5"/>
    <w:rsid w:val="00F25084"/>
    <w:rsid w:val="00F25D36"/>
    <w:rsid w:val="00F27075"/>
    <w:rsid w:val="00F309CB"/>
    <w:rsid w:val="00F32D03"/>
    <w:rsid w:val="00F32DE4"/>
    <w:rsid w:val="00F358FE"/>
    <w:rsid w:val="00F36586"/>
    <w:rsid w:val="00F41CBD"/>
    <w:rsid w:val="00F47190"/>
    <w:rsid w:val="00F50287"/>
    <w:rsid w:val="00F50F0A"/>
    <w:rsid w:val="00F626FF"/>
    <w:rsid w:val="00F64FAA"/>
    <w:rsid w:val="00F65516"/>
    <w:rsid w:val="00F65D93"/>
    <w:rsid w:val="00F66626"/>
    <w:rsid w:val="00F72161"/>
    <w:rsid w:val="00F73635"/>
    <w:rsid w:val="00F73FF6"/>
    <w:rsid w:val="00F76A27"/>
    <w:rsid w:val="00F80E08"/>
    <w:rsid w:val="00F82249"/>
    <w:rsid w:val="00F843B6"/>
    <w:rsid w:val="00F92472"/>
    <w:rsid w:val="00F93322"/>
    <w:rsid w:val="00F969B4"/>
    <w:rsid w:val="00F96FD7"/>
    <w:rsid w:val="00FA7AB3"/>
    <w:rsid w:val="00FB0227"/>
    <w:rsid w:val="00FB2BE9"/>
    <w:rsid w:val="00FC04ED"/>
    <w:rsid w:val="00FC36C2"/>
    <w:rsid w:val="00FD1805"/>
    <w:rsid w:val="00FD4954"/>
    <w:rsid w:val="00FE0EC7"/>
    <w:rsid w:val="00FE1496"/>
    <w:rsid w:val="00FE3C25"/>
    <w:rsid w:val="00FE5E92"/>
    <w:rsid w:val="00FE754F"/>
    <w:rsid w:val="00FF2DA3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BDF7"/>
  <w15:docId w15:val="{940ADB6E-883F-47F9-8D2C-7CA5F44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F8B"/>
    <w:pPr>
      <w:keepNext/>
      <w:ind w:left="360"/>
      <w:jc w:val="both"/>
      <w:outlineLvl w:val="0"/>
    </w:pPr>
    <w:rPr>
      <w:rFonts w:ascii="Arial" w:hAnsi="Arial" w:cs="Arial"/>
      <w:b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F8B"/>
    <w:rPr>
      <w:rFonts w:ascii="Arial" w:eastAsia="Times New Roman" w:hAnsi="Arial" w:cs="Arial"/>
      <w:b/>
      <w:szCs w:val="18"/>
      <w:lang w:eastAsia="pl-PL"/>
    </w:rPr>
  </w:style>
  <w:style w:type="paragraph" w:styleId="Tekstpodstawowy">
    <w:name w:val="Body Text"/>
    <w:basedOn w:val="Normalny"/>
    <w:link w:val="TekstpodstawowyZnak"/>
    <w:rsid w:val="00944F8B"/>
    <w:rPr>
      <w:rFonts w:ascii="Arial" w:hAnsi="Arial" w:cs="Arial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4F8B"/>
    <w:rPr>
      <w:rFonts w:ascii="Arial" w:eastAsia="Times New Roman" w:hAnsi="Arial" w:cs="Arial"/>
      <w:sz w:val="20"/>
      <w:lang w:eastAsia="pl-PL"/>
    </w:rPr>
  </w:style>
  <w:style w:type="paragraph" w:styleId="Zwykytekst">
    <w:name w:val="Plain Text"/>
    <w:basedOn w:val="Normalny"/>
    <w:link w:val="ZwykytekstZnak"/>
    <w:semiHidden/>
    <w:rsid w:val="00944F8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44F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4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4F8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D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2B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0478A8"/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rsid w:val="000478A8"/>
  </w:style>
  <w:style w:type="character" w:styleId="Odwoaniedokomentarza">
    <w:name w:val="annotation reference"/>
    <w:basedOn w:val="Domylnaczcionkaakapitu"/>
    <w:uiPriority w:val="99"/>
    <w:semiHidden/>
    <w:unhideWhenUsed/>
    <w:rsid w:val="00047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8A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8A8"/>
    <w:rPr>
      <w:rFonts w:cs="Calibri"/>
      <w:lang w:eastAsia="ar-SA"/>
    </w:rPr>
  </w:style>
  <w:style w:type="character" w:customStyle="1" w:styleId="highlight">
    <w:name w:val="highlight"/>
    <w:basedOn w:val="Domylnaczcionkaakapitu"/>
    <w:rsid w:val="000A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BAA9-FB79-45C0-97B4-BD368ED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4069</Words>
  <Characters>24419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Elżbieta</cp:lastModifiedBy>
  <cp:revision>40</cp:revision>
  <cp:lastPrinted>2015-12-28T12:58:00Z</cp:lastPrinted>
  <dcterms:created xsi:type="dcterms:W3CDTF">2016-01-12T10:13:00Z</dcterms:created>
  <dcterms:modified xsi:type="dcterms:W3CDTF">2023-05-23T08:55:00Z</dcterms:modified>
</cp:coreProperties>
</file>